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55566945" w:rsidR="00655535" w:rsidRPr="00930F6C" w:rsidRDefault="00E057B3" w:rsidP="009B45F6">
      <w:pPr>
        <w:pStyle w:val="NoSpacing"/>
        <w:jc w:val="center"/>
        <w:rPr>
          <w:rFonts w:ascii="Algerian" w:hAnsi="Algerian" w:cstheme="majorBidi"/>
          <w:b/>
          <w:bCs/>
          <w:sz w:val="66"/>
          <w:szCs w:val="66"/>
        </w:rPr>
      </w:pPr>
      <w:r w:rsidRPr="00930F6C">
        <w:rPr>
          <w:rFonts w:ascii="Algerian" w:hAnsi="Algerian" w:cstheme="majorBidi"/>
          <w:b/>
          <w:bCs/>
          <w:sz w:val="66"/>
          <w:szCs w:val="66"/>
        </w:rPr>
        <w:t xml:space="preserve">For </w:t>
      </w:r>
      <w:proofErr w:type="spellStart"/>
      <w:r w:rsidR="007D4DE4" w:rsidRPr="00930F6C">
        <w:rPr>
          <w:rFonts w:ascii="Algerian" w:hAnsi="Algerian" w:cstheme="majorBidi"/>
          <w:b/>
          <w:bCs/>
          <w:sz w:val="66"/>
          <w:szCs w:val="66"/>
        </w:rPr>
        <w:t>parshas</w:t>
      </w:r>
      <w:proofErr w:type="spellEnd"/>
      <w:r w:rsidR="007D4DE4" w:rsidRPr="00930F6C">
        <w:rPr>
          <w:rFonts w:ascii="Algerian" w:hAnsi="Algerian" w:cstheme="majorBidi"/>
          <w:b/>
          <w:bCs/>
          <w:sz w:val="66"/>
          <w:szCs w:val="66"/>
        </w:rPr>
        <w:t xml:space="preserve"> </w:t>
      </w:r>
      <w:proofErr w:type="spellStart"/>
      <w:r w:rsidR="00930F6C" w:rsidRPr="00930F6C">
        <w:rPr>
          <w:rFonts w:ascii="Algerian" w:hAnsi="Algerian" w:cstheme="majorBidi"/>
          <w:b/>
          <w:bCs/>
          <w:sz w:val="66"/>
          <w:szCs w:val="66"/>
        </w:rPr>
        <w:t>dvarim</w:t>
      </w:r>
      <w:proofErr w:type="spellEnd"/>
      <w:r w:rsidR="00643E70" w:rsidRPr="00930F6C">
        <w:rPr>
          <w:rFonts w:ascii="Algerian" w:hAnsi="Algerian" w:cstheme="majorBidi"/>
          <w:b/>
          <w:bCs/>
          <w:sz w:val="66"/>
          <w:szCs w:val="66"/>
        </w:rPr>
        <w:t xml:space="preserve"> 5783</w:t>
      </w:r>
    </w:p>
    <w:p w14:paraId="702714CA" w14:textId="5CE0E1FA"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51546C">
        <w:rPr>
          <w:rFonts w:asciiTheme="majorBidi" w:hAnsiTheme="majorBidi" w:cstheme="majorBidi"/>
          <w:sz w:val="28"/>
          <w:szCs w:val="28"/>
        </w:rPr>
        <w:t>4</w:t>
      </w:r>
      <w:r w:rsidR="00930F6C">
        <w:rPr>
          <w:rFonts w:asciiTheme="majorBidi" w:hAnsiTheme="majorBidi" w:cstheme="majorBidi"/>
          <w:sz w:val="28"/>
          <w:szCs w:val="28"/>
        </w:rPr>
        <w:t>4</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0828E7">
        <w:rPr>
          <w:rFonts w:asciiTheme="majorBidi" w:hAnsiTheme="majorBidi" w:cstheme="majorBidi"/>
          <w:sz w:val="28"/>
          <w:szCs w:val="28"/>
        </w:rPr>
        <w:t>5</w:t>
      </w:r>
      <w:r w:rsidR="00930F6C">
        <w:rPr>
          <w:rFonts w:asciiTheme="majorBidi" w:hAnsiTheme="majorBidi" w:cstheme="majorBidi"/>
          <w:sz w:val="28"/>
          <w:szCs w:val="28"/>
        </w:rPr>
        <w:t>1</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930F6C">
        <w:rPr>
          <w:rFonts w:asciiTheme="majorBidi" w:hAnsiTheme="majorBidi" w:cstheme="majorBidi"/>
          <w:sz w:val="28"/>
          <w:szCs w:val="28"/>
        </w:rPr>
        <w:t>4 Menachem Av</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D4DE4">
        <w:rPr>
          <w:rFonts w:asciiTheme="majorBidi" w:hAnsiTheme="majorBidi" w:cstheme="majorBidi"/>
          <w:sz w:val="28"/>
          <w:szCs w:val="28"/>
        </w:rPr>
        <w:t>Ju</w:t>
      </w:r>
      <w:r w:rsidR="00B3070A">
        <w:rPr>
          <w:rFonts w:asciiTheme="majorBidi" w:hAnsiTheme="majorBidi" w:cstheme="majorBidi"/>
          <w:sz w:val="28"/>
          <w:szCs w:val="28"/>
        </w:rPr>
        <w:t xml:space="preserve">ly </w:t>
      </w:r>
      <w:r w:rsidR="00930F6C">
        <w:rPr>
          <w:rFonts w:asciiTheme="majorBidi" w:hAnsiTheme="majorBidi" w:cstheme="majorBidi"/>
          <w:sz w:val="28"/>
          <w:szCs w:val="28"/>
        </w:rPr>
        <w:t>2</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632C434F" w:rsidR="000828E7"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4B221B9" w14:textId="248DA058" w:rsidR="00877339" w:rsidRDefault="00877339" w:rsidP="00877339">
      <w:pPr>
        <w:pStyle w:val="NoSpacing"/>
        <w:jc w:val="center"/>
        <w:rPr>
          <w:rFonts w:asciiTheme="majorBidi" w:hAnsiTheme="majorBidi" w:cstheme="majorBidi"/>
          <w:b/>
          <w:bCs/>
          <w:color w:val="000000" w:themeColor="text1"/>
          <w:sz w:val="72"/>
          <w:szCs w:val="72"/>
          <w:lang w:bidi="he-IL"/>
        </w:rPr>
      </w:pPr>
      <w:r w:rsidRPr="00877339">
        <w:rPr>
          <w:rFonts w:asciiTheme="majorBidi" w:hAnsiTheme="majorBidi" w:cstheme="majorBidi"/>
          <w:b/>
          <w:bCs/>
          <w:color w:val="000000" w:themeColor="text1"/>
          <w:sz w:val="72"/>
          <w:szCs w:val="72"/>
          <w:lang w:bidi="he-IL"/>
        </w:rPr>
        <w:t xml:space="preserve">Is Hashem Punishing </w:t>
      </w:r>
      <w:r w:rsidR="003D6902">
        <w:rPr>
          <w:rFonts w:asciiTheme="majorBidi" w:hAnsiTheme="majorBidi" w:cstheme="majorBidi"/>
          <w:b/>
          <w:bCs/>
          <w:color w:val="000000" w:themeColor="text1"/>
          <w:sz w:val="72"/>
          <w:szCs w:val="72"/>
          <w:lang w:bidi="he-IL"/>
        </w:rPr>
        <w:t>Us</w:t>
      </w:r>
    </w:p>
    <w:p w14:paraId="08E6E2A2" w14:textId="77777777" w:rsidR="003D6902" w:rsidRDefault="00877339" w:rsidP="00877339">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O</w:t>
      </w:r>
      <w:r w:rsidRPr="00877339">
        <w:rPr>
          <w:rFonts w:asciiTheme="majorBidi" w:hAnsiTheme="majorBidi" w:cstheme="majorBidi"/>
          <w:b/>
          <w:bCs/>
          <w:color w:val="000000" w:themeColor="text1"/>
          <w:sz w:val="72"/>
          <w:szCs w:val="72"/>
          <w:lang w:bidi="he-IL"/>
        </w:rPr>
        <w:t xml:space="preserve">r </w:t>
      </w:r>
      <w:r w:rsidR="003D6902">
        <w:rPr>
          <w:rFonts w:asciiTheme="majorBidi" w:hAnsiTheme="majorBidi" w:cstheme="majorBidi"/>
          <w:b/>
          <w:bCs/>
          <w:color w:val="000000" w:themeColor="text1"/>
          <w:sz w:val="72"/>
          <w:szCs w:val="72"/>
          <w:lang w:bidi="he-IL"/>
        </w:rPr>
        <w:t xml:space="preserve">Waking Us Up from </w:t>
      </w:r>
    </w:p>
    <w:p w14:paraId="30C48C87" w14:textId="631071B4" w:rsidR="00877339" w:rsidRPr="00877339" w:rsidRDefault="003D6902" w:rsidP="00877339">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Our Spiritual Slumber</w:t>
      </w:r>
    </w:p>
    <w:p w14:paraId="7F4FD41B" w14:textId="77777777" w:rsidR="00877339" w:rsidRPr="00877339" w:rsidRDefault="00877339" w:rsidP="00877339">
      <w:pPr>
        <w:pStyle w:val="NoSpacing"/>
        <w:jc w:val="center"/>
        <w:rPr>
          <w:rFonts w:asciiTheme="majorBidi" w:hAnsiTheme="majorBidi" w:cstheme="majorBidi"/>
          <w:b/>
          <w:bCs/>
          <w:color w:val="000000" w:themeColor="text1"/>
          <w:sz w:val="36"/>
          <w:szCs w:val="36"/>
          <w:lang w:bidi="he-IL"/>
        </w:rPr>
      </w:pPr>
      <w:r w:rsidRPr="00877339">
        <w:rPr>
          <w:rFonts w:asciiTheme="majorBidi" w:hAnsiTheme="majorBidi" w:cstheme="majorBidi"/>
          <w:b/>
          <w:bCs/>
          <w:color w:val="000000" w:themeColor="text1"/>
          <w:sz w:val="36"/>
          <w:szCs w:val="36"/>
          <w:lang w:bidi="he-IL"/>
        </w:rPr>
        <w:t>By Rabbi Ozer Alport</w:t>
      </w:r>
    </w:p>
    <w:p w14:paraId="34891170" w14:textId="77777777" w:rsidR="00877339" w:rsidRPr="00877339" w:rsidRDefault="00877339" w:rsidP="00877339">
      <w:pPr>
        <w:pStyle w:val="NoSpacing"/>
        <w:jc w:val="center"/>
        <w:rPr>
          <w:rFonts w:asciiTheme="majorBidi" w:hAnsiTheme="majorBidi" w:cstheme="majorBidi"/>
          <w:b/>
          <w:bCs/>
          <w:color w:val="000000" w:themeColor="text1"/>
          <w:sz w:val="8"/>
          <w:szCs w:val="8"/>
          <w:lang w:bidi="he-IL"/>
        </w:rPr>
      </w:pPr>
    </w:p>
    <w:p w14:paraId="096EB275" w14:textId="77777777" w:rsidR="00877339" w:rsidRPr="00877339" w:rsidRDefault="00877339" w:rsidP="00877339">
      <w:pPr>
        <w:pStyle w:val="NoSpacing"/>
        <w:jc w:val="center"/>
        <w:rPr>
          <w:rFonts w:asciiTheme="majorBidi" w:hAnsiTheme="majorBidi" w:cstheme="majorBidi"/>
          <w:b/>
          <w:bCs/>
          <w:color w:val="000000" w:themeColor="text1"/>
          <w:sz w:val="28"/>
          <w:szCs w:val="28"/>
          <w:lang w:bidi="he-IL"/>
        </w:rPr>
      </w:pPr>
      <w:r w:rsidRPr="00877339">
        <w:rPr>
          <w:rFonts w:asciiTheme="majorBidi" w:hAnsiTheme="majorBidi" w:cstheme="majorBidi"/>
          <w:b/>
          <w:bCs/>
          <w:noProof/>
          <w:color w:val="000000" w:themeColor="text1"/>
          <w:sz w:val="28"/>
          <w:szCs w:val="28"/>
        </w:rPr>
        <w:drawing>
          <wp:inline distT="0" distB="0" distL="0" distR="0" wp14:anchorId="219D84A2" wp14:editId="32F60BDA">
            <wp:extent cx="1684020" cy="1977565"/>
            <wp:effectExtent l="0" t="0" r="0" b="3810"/>
            <wp:docPr id="1870862493" name="Picture 187086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897541" name=""/>
                    <pic:cNvPicPr/>
                  </pic:nvPicPr>
                  <pic:blipFill>
                    <a:blip r:embed="rId8"/>
                    <a:stretch>
                      <a:fillRect/>
                    </a:stretch>
                  </pic:blipFill>
                  <pic:spPr>
                    <a:xfrm>
                      <a:off x="0" y="0"/>
                      <a:ext cx="1687955" cy="1982186"/>
                    </a:xfrm>
                    <a:prstGeom prst="rect">
                      <a:avLst/>
                    </a:prstGeom>
                  </pic:spPr>
                </pic:pic>
              </a:graphicData>
            </a:graphic>
          </wp:inline>
        </w:drawing>
      </w:r>
    </w:p>
    <w:p w14:paraId="76C0F1E4" w14:textId="77777777" w:rsidR="00877339" w:rsidRPr="00877339" w:rsidRDefault="00877339" w:rsidP="00877339">
      <w:pPr>
        <w:pStyle w:val="NoSpacing"/>
        <w:jc w:val="center"/>
        <w:rPr>
          <w:rFonts w:asciiTheme="majorBidi" w:hAnsiTheme="majorBidi" w:cstheme="majorBidi"/>
          <w:b/>
          <w:bCs/>
          <w:color w:val="000000" w:themeColor="text1"/>
          <w:sz w:val="28"/>
          <w:szCs w:val="28"/>
          <w:lang w:bidi="he-IL"/>
        </w:rPr>
      </w:pPr>
      <w:r w:rsidRPr="00877339">
        <w:rPr>
          <w:rFonts w:asciiTheme="majorBidi" w:hAnsiTheme="majorBidi" w:cstheme="majorBidi"/>
          <w:b/>
          <w:bCs/>
          <w:color w:val="000000" w:themeColor="text1"/>
          <w:sz w:val="28"/>
          <w:szCs w:val="28"/>
          <w:lang w:bidi="he-IL"/>
        </w:rPr>
        <w:t>Rabbi Ozer Alport</w:t>
      </w:r>
    </w:p>
    <w:p w14:paraId="630CAB4A" w14:textId="77777777" w:rsidR="00877339" w:rsidRPr="00A74132" w:rsidRDefault="00877339" w:rsidP="00877339">
      <w:pPr>
        <w:pStyle w:val="NoSpacing"/>
        <w:jc w:val="both"/>
        <w:rPr>
          <w:rFonts w:asciiTheme="majorBidi" w:hAnsiTheme="majorBidi" w:cstheme="majorBidi"/>
          <w:color w:val="000000" w:themeColor="text1"/>
          <w:sz w:val="28"/>
          <w:szCs w:val="28"/>
          <w:lang w:bidi="he-IL"/>
        </w:rPr>
      </w:pPr>
    </w:p>
    <w:p w14:paraId="781432A3" w14:textId="77777777" w:rsidR="00877339"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 xml:space="preserve">The book of </w:t>
      </w:r>
      <w:proofErr w:type="spellStart"/>
      <w:r w:rsidRPr="00A74132">
        <w:rPr>
          <w:rFonts w:asciiTheme="majorBidi" w:hAnsiTheme="majorBidi" w:cstheme="majorBidi"/>
          <w:color w:val="000000" w:themeColor="text1"/>
          <w:sz w:val="28"/>
          <w:szCs w:val="28"/>
        </w:rPr>
        <w:t>Devorim</w:t>
      </w:r>
      <w:proofErr w:type="spellEnd"/>
      <w:r w:rsidRPr="00A74132">
        <w:rPr>
          <w:rFonts w:asciiTheme="majorBidi" w:hAnsiTheme="majorBidi" w:cstheme="majorBidi"/>
          <w:color w:val="000000" w:themeColor="text1"/>
          <w:sz w:val="28"/>
          <w:szCs w:val="28"/>
        </w:rPr>
        <w:t xml:space="preserve"> begins with Moshe’s review of Jewish history from the time of the Exodus until the present. Much of </w:t>
      </w:r>
      <w:proofErr w:type="spellStart"/>
      <w:r w:rsidRPr="00A74132">
        <w:rPr>
          <w:rFonts w:asciiTheme="majorBidi" w:hAnsiTheme="majorBidi" w:cstheme="majorBidi"/>
          <w:color w:val="000000" w:themeColor="text1"/>
          <w:sz w:val="28"/>
          <w:szCs w:val="28"/>
        </w:rPr>
        <w:t>Parshas</w:t>
      </w:r>
      <w:proofErr w:type="spellEnd"/>
      <w:r w:rsidRPr="00A74132">
        <w:rPr>
          <w:rFonts w:asciiTheme="majorBidi" w:hAnsiTheme="majorBidi" w:cstheme="majorBidi"/>
          <w:color w:val="000000" w:themeColor="text1"/>
          <w:sz w:val="28"/>
          <w:szCs w:val="28"/>
        </w:rPr>
        <w:t xml:space="preserve"> </w:t>
      </w:r>
      <w:proofErr w:type="spellStart"/>
      <w:r w:rsidRPr="00A74132">
        <w:rPr>
          <w:rFonts w:asciiTheme="majorBidi" w:hAnsiTheme="majorBidi" w:cstheme="majorBidi"/>
          <w:color w:val="000000" w:themeColor="text1"/>
          <w:sz w:val="28"/>
          <w:szCs w:val="28"/>
        </w:rPr>
        <w:t>Devorim</w:t>
      </w:r>
      <w:proofErr w:type="spellEnd"/>
      <w:r w:rsidRPr="00A74132">
        <w:rPr>
          <w:rFonts w:asciiTheme="majorBidi" w:hAnsiTheme="majorBidi" w:cstheme="majorBidi"/>
          <w:color w:val="000000" w:themeColor="text1"/>
          <w:sz w:val="28"/>
          <w:szCs w:val="28"/>
        </w:rPr>
        <w:t xml:space="preserve"> revolves around Moshe rebuking the nation for sins they committed during this period, in an attempt to ensure that they would not continue in their erroneous ways. </w:t>
      </w:r>
    </w:p>
    <w:p w14:paraId="39E7819D" w14:textId="77777777" w:rsidR="00877339"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 xml:space="preserve">Rashi writes that Moshe waited to censure the people until the end of his life, just as Yaakov delayed reproaching his children until just before his death because he was afraid that his criticism may cause them to abandon him and follow in the path of his wicked brother Eisav. </w:t>
      </w:r>
    </w:p>
    <w:p w14:paraId="01643B2E" w14:textId="77777777" w:rsidR="00877339"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This approach seems difficult to reconcile with the ruling of the Rema (</w:t>
      </w:r>
      <w:proofErr w:type="spellStart"/>
      <w:r w:rsidRPr="00A74132">
        <w:rPr>
          <w:rFonts w:asciiTheme="majorBidi" w:hAnsiTheme="majorBidi" w:cstheme="majorBidi"/>
          <w:color w:val="000000" w:themeColor="text1"/>
          <w:sz w:val="28"/>
          <w:szCs w:val="28"/>
        </w:rPr>
        <w:t>Yoreh</w:t>
      </w:r>
      <w:proofErr w:type="spellEnd"/>
      <w:r w:rsidRPr="00A74132">
        <w:rPr>
          <w:rFonts w:asciiTheme="majorBidi" w:hAnsiTheme="majorBidi" w:cstheme="majorBidi"/>
          <w:color w:val="000000" w:themeColor="text1"/>
          <w:sz w:val="28"/>
          <w:szCs w:val="28"/>
        </w:rPr>
        <w:t xml:space="preserve"> </w:t>
      </w:r>
      <w:proofErr w:type="spellStart"/>
      <w:r w:rsidRPr="00A74132">
        <w:rPr>
          <w:rFonts w:asciiTheme="majorBidi" w:hAnsiTheme="majorBidi" w:cstheme="majorBidi"/>
          <w:color w:val="000000" w:themeColor="text1"/>
          <w:sz w:val="28"/>
          <w:szCs w:val="28"/>
        </w:rPr>
        <w:t>Deah</w:t>
      </w:r>
      <w:proofErr w:type="spellEnd"/>
      <w:r w:rsidRPr="00A74132">
        <w:rPr>
          <w:rFonts w:asciiTheme="majorBidi" w:hAnsiTheme="majorBidi" w:cstheme="majorBidi"/>
          <w:color w:val="000000" w:themeColor="text1"/>
          <w:sz w:val="28"/>
          <w:szCs w:val="28"/>
        </w:rPr>
        <w:t xml:space="preserve"> 334:1) that when a person is deserving of admonishment and punishment, it </w:t>
      </w:r>
      <w:r w:rsidRPr="00A74132">
        <w:rPr>
          <w:rFonts w:asciiTheme="majorBidi" w:hAnsiTheme="majorBidi" w:cstheme="majorBidi"/>
          <w:color w:val="000000" w:themeColor="text1"/>
          <w:sz w:val="28"/>
          <w:szCs w:val="28"/>
        </w:rPr>
        <w:lastRenderedPageBreak/>
        <w:t xml:space="preserve">must be carried out even if doing so may cause him to adopt sinful practices. If so, how could Yaakov and Moshe push off their reprimands for so many years instead of delivering them immediately without worrying about the potential ramifications? </w:t>
      </w:r>
    </w:p>
    <w:p w14:paraId="7D3F10B3" w14:textId="77777777" w:rsidR="00877339"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 xml:space="preserve">Rav </w:t>
      </w:r>
      <w:proofErr w:type="spellStart"/>
      <w:r w:rsidRPr="00A74132">
        <w:rPr>
          <w:rFonts w:asciiTheme="majorBidi" w:hAnsiTheme="majorBidi" w:cstheme="majorBidi"/>
          <w:color w:val="000000" w:themeColor="text1"/>
          <w:sz w:val="28"/>
          <w:szCs w:val="28"/>
        </w:rPr>
        <w:t>Aharon</w:t>
      </w:r>
      <w:proofErr w:type="spellEnd"/>
      <w:r w:rsidRPr="00A74132">
        <w:rPr>
          <w:rFonts w:asciiTheme="majorBidi" w:hAnsiTheme="majorBidi" w:cstheme="majorBidi"/>
          <w:color w:val="000000" w:themeColor="text1"/>
          <w:sz w:val="28"/>
          <w:szCs w:val="28"/>
        </w:rPr>
        <w:t xml:space="preserve"> </w:t>
      </w:r>
      <w:proofErr w:type="spellStart"/>
      <w:r w:rsidRPr="00A74132">
        <w:rPr>
          <w:rFonts w:asciiTheme="majorBidi" w:hAnsiTheme="majorBidi" w:cstheme="majorBidi"/>
          <w:color w:val="000000" w:themeColor="text1"/>
          <w:sz w:val="28"/>
          <w:szCs w:val="28"/>
        </w:rPr>
        <w:t>Leib</w:t>
      </w:r>
      <w:proofErr w:type="spellEnd"/>
      <w:r w:rsidRPr="00A74132">
        <w:rPr>
          <w:rFonts w:asciiTheme="majorBidi" w:hAnsiTheme="majorBidi" w:cstheme="majorBidi"/>
          <w:color w:val="000000" w:themeColor="text1"/>
          <w:sz w:val="28"/>
          <w:szCs w:val="28"/>
        </w:rPr>
        <w:t xml:space="preserve"> </w:t>
      </w:r>
      <w:proofErr w:type="spellStart"/>
      <w:r w:rsidRPr="00A74132">
        <w:rPr>
          <w:rFonts w:asciiTheme="majorBidi" w:hAnsiTheme="majorBidi" w:cstheme="majorBidi"/>
          <w:color w:val="000000" w:themeColor="text1"/>
          <w:sz w:val="28"/>
          <w:szCs w:val="28"/>
        </w:rPr>
        <w:t>Shteinman</w:t>
      </w:r>
      <w:proofErr w:type="spellEnd"/>
      <w:r w:rsidRPr="00A74132">
        <w:rPr>
          <w:rFonts w:asciiTheme="majorBidi" w:hAnsiTheme="majorBidi" w:cstheme="majorBidi"/>
          <w:color w:val="000000" w:themeColor="text1"/>
          <w:sz w:val="28"/>
          <w:szCs w:val="28"/>
        </w:rPr>
        <w:t xml:space="preserve"> explains that the Shulchan Aruch is discussing punishments that are meted out by </w:t>
      </w:r>
      <w:proofErr w:type="spellStart"/>
      <w:r w:rsidRPr="00A74132">
        <w:rPr>
          <w:rFonts w:asciiTheme="majorBidi" w:hAnsiTheme="majorBidi" w:cstheme="majorBidi"/>
          <w:color w:val="000000" w:themeColor="text1"/>
          <w:sz w:val="28"/>
          <w:szCs w:val="28"/>
        </w:rPr>
        <w:t>beis</w:t>
      </w:r>
      <w:proofErr w:type="spellEnd"/>
      <w:r w:rsidRPr="00A74132">
        <w:rPr>
          <w:rFonts w:asciiTheme="majorBidi" w:hAnsiTheme="majorBidi" w:cstheme="majorBidi"/>
          <w:color w:val="000000" w:themeColor="text1"/>
          <w:sz w:val="28"/>
          <w:szCs w:val="28"/>
        </w:rPr>
        <w:t xml:space="preserve"> din, which must be given promptly and without concern for the consequences. On the other hand, when an individual wishes to convey words of reproof, he can – and should – wait to express them at a time when they are most likely to be effective. </w:t>
      </w:r>
    </w:p>
    <w:p w14:paraId="01FA339A" w14:textId="77777777" w:rsidR="0089270E" w:rsidRDefault="0089270E" w:rsidP="0089270E">
      <w:pPr>
        <w:pStyle w:val="NoSpacing"/>
        <w:jc w:val="both"/>
        <w:rPr>
          <w:rFonts w:asciiTheme="majorBidi" w:hAnsiTheme="majorBidi" w:cstheme="majorBidi"/>
          <w:color w:val="000000" w:themeColor="text1"/>
          <w:sz w:val="28"/>
          <w:szCs w:val="28"/>
        </w:rPr>
      </w:pPr>
    </w:p>
    <w:p w14:paraId="17A2C3B7" w14:textId="46A53D46" w:rsidR="0089270E" w:rsidRPr="0089270E" w:rsidRDefault="0089270E" w:rsidP="0089270E">
      <w:pPr>
        <w:pStyle w:val="NoSpacing"/>
        <w:jc w:val="center"/>
        <w:rPr>
          <w:rFonts w:asciiTheme="majorBidi" w:hAnsiTheme="majorBidi" w:cstheme="majorBidi"/>
          <w:b/>
          <w:bCs/>
          <w:noProof/>
          <w:sz w:val="28"/>
          <w:szCs w:val="28"/>
        </w:rPr>
      </w:pPr>
      <w:r w:rsidRPr="0089270E">
        <w:rPr>
          <w:rFonts w:asciiTheme="majorBidi" w:hAnsiTheme="majorBidi" w:cstheme="majorBidi"/>
          <w:b/>
          <w:bCs/>
          <w:noProof/>
          <w:sz w:val="28"/>
          <w:szCs w:val="28"/>
        </w:rPr>
        <w:drawing>
          <wp:inline distT="0" distB="0" distL="0" distR="0" wp14:anchorId="1ADA57AC" wp14:editId="520C1036">
            <wp:extent cx="2814613" cy="2983230"/>
            <wp:effectExtent l="0" t="0" r="5080" b="7620"/>
            <wp:docPr id="167022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22042" name=""/>
                    <pic:cNvPicPr/>
                  </pic:nvPicPr>
                  <pic:blipFill>
                    <a:blip r:embed="rId9"/>
                    <a:stretch>
                      <a:fillRect/>
                    </a:stretch>
                  </pic:blipFill>
                  <pic:spPr>
                    <a:xfrm>
                      <a:off x="0" y="0"/>
                      <a:ext cx="2821946" cy="2991002"/>
                    </a:xfrm>
                    <a:prstGeom prst="rect">
                      <a:avLst/>
                    </a:prstGeom>
                  </pic:spPr>
                </pic:pic>
              </a:graphicData>
            </a:graphic>
          </wp:inline>
        </w:drawing>
      </w:r>
      <w:r w:rsidRPr="0089270E">
        <w:rPr>
          <w:rFonts w:asciiTheme="majorBidi" w:hAnsiTheme="majorBidi" w:cstheme="majorBidi"/>
          <w:b/>
          <w:bCs/>
          <w:noProof/>
          <w:sz w:val="28"/>
          <w:szCs w:val="28"/>
        </w:rPr>
        <w:drawing>
          <wp:inline distT="0" distB="0" distL="0" distR="0" wp14:anchorId="1C60845E" wp14:editId="7A65B5AF">
            <wp:extent cx="2522220" cy="3049827"/>
            <wp:effectExtent l="0" t="0" r="0" b="0"/>
            <wp:docPr id="1310436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436793" name=""/>
                    <pic:cNvPicPr/>
                  </pic:nvPicPr>
                  <pic:blipFill>
                    <a:blip r:embed="rId10"/>
                    <a:stretch>
                      <a:fillRect/>
                    </a:stretch>
                  </pic:blipFill>
                  <pic:spPr>
                    <a:xfrm>
                      <a:off x="0" y="0"/>
                      <a:ext cx="2525099" cy="3053309"/>
                    </a:xfrm>
                    <a:prstGeom prst="rect">
                      <a:avLst/>
                    </a:prstGeom>
                  </pic:spPr>
                </pic:pic>
              </a:graphicData>
            </a:graphic>
          </wp:inline>
        </w:drawing>
      </w:r>
    </w:p>
    <w:p w14:paraId="1C5B3A7C" w14:textId="7CC2578A" w:rsidR="0089270E" w:rsidRPr="0089270E" w:rsidRDefault="0089270E" w:rsidP="0089270E">
      <w:pPr>
        <w:pStyle w:val="NoSpacing"/>
        <w:jc w:val="center"/>
        <w:rPr>
          <w:rFonts w:asciiTheme="majorBidi" w:hAnsiTheme="majorBidi" w:cstheme="majorBidi"/>
          <w:b/>
          <w:bCs/>
          <w:color w:val="000000" w:themeColor="text1"/>
          <w:sz w:val="28"/>
          <w:szCs w:val="28"/>
        </w:rPr>
      </w:pPr>
      <w:r w:rsidRPr="0089270E">
        <w:rPr>
          <w:rFonts w:asciiTheme="majorBidi" w:hAnsiTheme="majorBidi" w:cstheme="majorBidi"/>
          <w:b/>
          <w:bCs/>
          <w:noProof/>
          <w:sz w:val="28"/>
          <w:szCs w:val="28"/>
        </w:rPr>
        <w:t>Rabbi Yisroel Reisman and Rabbi Aharon Leib Shteinman</w:t>
      </w:r>
    </w:p>
    <w:p w14:paraId="246897EF" w14:textId="77777777" w:rsidR="0089270E" w:rsidRDefault="0089270E" w:rsidP="0089270E">
      <w:pPr>
        <w:pStyle w:val="NoSpacing"/>
        <w:jc w:val="both"/>
        <w:rPr>
          <w:rFonts w:asciiTheme="majorBidi" w:hAnsiTheme="majorBidi" w:cstheme="majorBidi"/>
          <w:color w:val="000000" w:themeColor="text1"/>
          <w:sz w:val="28"/>
          <w:szCs w:val="28"/>
        </w:rPr>
      </w:pPr>
    </w:p>
    <w:p w14:paraId="77709DAF" w14:textId="77777777" w:rsidR="00877339"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 xml:space="preserve">Applying this distinction between punishment and reproach to the current period on the calendar, Rav Yisroel Reisman points out that Tisha </w:t>
      </w:r>
      <w:proofErr w:type="spellStart"/>
      <w:r w:rsidRPr="00A74132">
        <w:rPr>
          <w:rFonts w:asciiTheme="majorBidi" w:hAnsiTheme="majorBidi" w:cstheme="majorBidi"/>
          <w:color w:val="000000" w:themeColor="text1"/>
          <w:sz w:val="28"/>
          <w:szCs w:val="28"/>
        </w:rPr>
        <w:t>B’Av</w:t>
      </w:r>
      <w:proofErr w:type="spellEnd"/>
      <w:r w:rsidRPr="00A74132">
        <w:rPr>
          <w:rFonts w:asciiTheme="majorBidi" w:hAnsiTheme="majorBidi" w:cstheme="majorBidi"/>
          <w:color w:val="000000" w:themeColor="text1"/>
          <w:sz w:val="28"/>
          <w:szCs w:val="28"/>
        </w:rPr>
        <w:t xml:space="preserve"> is a day of rebuke, when Hashem tries to get our attention and wake us up spiritually. </w:t>
      </w:r>
    </w:p>
    <w:p w14:paraId="365E354A" w14:textId="77777777" w:rsidR="00877339"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 xml:space="preserve">Contrary to conventional wisdom that views Av as a month when Hashem is hidden, Rav </w:t>
      </w:r>
      <w:proofErr w:type="spellStart"/>
      <w:r w:rsidRPr="00A74132">
        <w:rPr>
          <w:rFonts w:asciiTheme="majorBidi" w:hAnsiTheme="majorBidi" w:cstheme="majorBidi"/>
          <w:color w:val="000000" w:themeColor="text1"/>
          <w:sz w:val="28"/>
          <w:szCs w:val="28"/>
        </w:rPr>
        <w:t>Tzaddok</w:t>
      </w:r>
      <w:proofErr w:type="spellEnd"/>
      <w:r w:rsidRPr="00A74132">
        <w:rPr>
          <w:rFonts w:asciiTheme="majorBidi" w:hAnsiTheme="majorBidi" w:cstheme="majorBidi"/>
          <w:color w:val="000000" w:themeColor="text1"/>
          <w:sz w:val="28"/>
          <w:szCs w:val="28"/>
        </w:rPr>
        <w:t xml:space="preserve"> maintains that Av is a time when Hashem reveals Himself and it is even easier to connect to Him. Rav </w:t>
      </w:r>
      <w:proofErr w:type="spellStart"/>
      <w:r w:rsidRPr="00A74132">
        <w:rPr>
          <w:rFonts w:asciiTheme="majorBidi" w:hAnsiTheme="majorBidi" w:cstheme="majorBidi"/>
          <w:color w:val="000000" w:themeColor="text1"/>
          <w:sz w:val="28"/>
          <w:szCs w:val="28"/>
        </w:rPr>
        <w:t>Tzaddok</w:t>
      </w:r>
      <w:proofErr w:type="spellEnd"/>
      <w:r w:rsidRPr="00A74132">
        <w:rPr>
          <w:rFonts w:asciiTheme="majorBidi" w:hAnsiTheme="majorBidi" w:cstheme="majorBidi"/>
          <w:color w:val="000000" w:themeColor="text1"/>
          <w:sz w:val="28"/>
          <w:szCs w:val="28"/>
        </w:rPr>
        <w:t xml:space="preserve"> explains that if a person borrows money, he does not need to repay the loan until he encounters the lender, but once they meet, he must return the amount that he borrowed. </w:t>
      </w:r>
    </w:p>
    <w:p w14:paraId="572F3551" w14:textId="77777777" w:rsidR="00877339"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 xml:space="preserve">During the month of Av, Hashem reveals Himself and “encounters” us to facilitate repayment for our transgressions. Although the suffering that we have endured as part of that process has been painful and bitter, the silver lining is that these meetings are a time when Hashem’s presence can be felt. </w:t>
      </w:r>
    </w:p>
    <w:p w14:paraId="491D51AC" w14:textId="77777777" w:rsidR="00877339"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 xml:space="preserve">After the Holocaust, the </w:t>
      </w:r>
      <w:proofErr w:type="spellStart"/>
      <w:r w:rsidRPr="00A74132">
        <w:rPr>
          <w:rFonts w:asciiTheme="majorBidi" w:hAnsiTheme="majorBidi" w:cstheme="majorBidi"/>
          <w:color w:val="000000" w:themeColor="text1"/>
          <w:sz w:val="28"/>
          <w:szCs w:val="28"/>
        </w:rPr>
        <w:t>Klausenberger</w:t>
      </w:r>
      <w:proofErr w:type="spellEnd"/>
      <w:r w:rsidRPr="00A74132">
        <w:rPr>
          <w:rFonts w:asciiTheme="majorBidi" w:hAnsiTheme="majorBidi" w:cstheme="majorBidi"/>
          <w:color w:val="000000" w:themeColor="text1"/>
          <w:sz w:val="28"/>
          <w:szCs w:val="28"/>
        </w:rPr>
        <w:t xml:space="preserve"> Rebbe was renowned for imparting strength to those who had lost everything through messages of </w:t>
      </w:r>
      <w:proofErr w:type="spellStart"/>
      <w:r w:rsidRPr="00A74132">
        <w:rPr>
          <w:rFonts w:asciiTheme="majorBidi" w:hAnsiTheme="majorBidi" w:cstheme="majorBidi"/>
          <w:color w:val="000000" w:themeColor="text1"/>
          <w:sz w:val="28"/>
          <w:szCs w:val="28"/>
        </w:rPr>
        <w:t>emunah</w:t>
      </w:r>
      <w:proofErr w:type="spellEnd"/>
      <w:r w:rsidRPr="00A74132">
        <w:rPr>
          <w:rFonts w:asciiTheme="majorBidi" w:hAnsiTheme="majorBidi" w:cstheme="majorBidi"/>
          <w:color w:val="000000" w:themeColor="text1"/>
          <w:sz w:val="28"/>
          <w:szCs w:val="28"/>
        </w:rPr>
        <w:t xml:space="preserve"> and </w:t>
      </w:r>
      <w:r w:rsidRPr="00A74132">
        <w:rPr>
          <w:rFonts w:asciiTheme="majorBidi" w:hAnsiTheme="majorBidi" w:cstheme="majorBidi"/>
          <w:color w:val="000000" w:themeColor="text1"/>
          <w:sz w:val="28"/>
          <w:szCs w:val="28"/>
        </w:rPr>
        <w:lastRenderedPageBreak/>
        <w:t xml:space="preserve">encouragement that enabled them to rebuild. He was once asked how he was able to maintain his belief and trust in Hashem after everything he had seen and lived through. </w:t>
      </w:r>
    </w:p>
    <w:p w14:paraId="04D306E2" w14:textId="77777777" w:rsidR="00877339"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 xml:space="preserve">The sagacious Rebbe reversed the question and explained that when one sees extraordinary circumstances transpiring around him, in which an entire nation is brutally persecuted in a manner that defies logic, the only possible conclusion is that it must be the result of a guiding hand acting for reasons that escape us, but which certainly exist. </w:t>
      </w:r>
    </w:p>
    <w:p w14:paraId="2EBBC5F3" w14:textId="77777777" w:rsidR="00877339" w:rsidRPr="00A74132" w:rsidRDefault="00877339" w:rsidP="00877339">
      <w:pPr>
        <w:pStyle w:val="NoSpacing"/>
        <w:ind w:firstLine="720"/>
        <w:jc w:val="both"/>
        <w:rPr>
          <w:rFonts w:asciiTheme="majorBidi" w:hAnsiTheme="majorBidi" w:cstheme="majorBidi"/>
          <w:color w:val="000000" w:themeColor="text1"/>
          <w:sz w:val="28"/>
          <w:szCs w:val="28"/>
        </w:rPr>
      </w:pPr>
      <w:r w:rsidRPr="00A74132">
        <w:rPr>
          <w:rFonts w:asciiTheme="majorBidi" w:hAnsiTheme="majorBidi" w:cstheme="majorBidi"/>
          <w:color w:val="000000" w:themeColor="text1"/>
          <w:sz w:val="28"/>
          <w:szCs w:val="28"/>
        </w:rPr>
        <w:t>It is never pleasant when reimbursement is forcibly extracted from a debtor, but it is also incontrovertible evidence of the presence of the lender – Hashem – Who has come to collect payment. With this introduction, we now understand that the tragedies that we mourn in the month of Av should not be viewed as punishments for the sake of punishment, but as messages of rebuke to wake us up from our spiritual slumber and remind us that our loving Father is here with us and cares deeply about our actions. (Parsha Potpourri)</w:t>
      </w:r>
    </w:p>
    <w:p w14:paraId="74A5B771" w14:textId="77777777" w:rsidR="00877339" w:rsidRDefault="00877339" w:rsidP="00877339">
      <w:pPr>
        <w:pStyle w:val="NoSpacing"/>
        <w:jc w:val="both"/>
        <w:rPr>
          <w:rFonts w:asciiTheme="majorBidi" w:hAnsiTheme="majorBidi" w:cstheme="majorBidi"/>
          <w:noProof/>
          <w:color w:val="000000" w:themeColor="text1"/>
          <w:sz w:val="28"/>
          <w:szCs w:val="28"/>
        </w:rPr>
      </w:pPr>
    </w:p>
    <w:p w14:paraId="147B64C9" w14:textId="77777777" w:rsidR="00877339" w:rsidRPr="00877339" w:rsidRDefault="00877339" w:rsidP="00877339">
      <w:pPr>
        <w:pStyle w:val="NoSpacing"/>
        <w:jc w:val="both"/>
        <w:rPr>
          <w:rFonts w:asciiTheme="majorBidi" w:hAnsiTheme="majorBidi" w:cstheme="majorBidi"/>
          <w:i/>
          <w:iCs/>
          <w:noProof/>
          <w:color w:val="000000" w:themeColor="text1"/>
          <w:sz w:val="28"/>
          <w:szCs w:val="28"/>
        </w:rPr>
      </w:pPr>
      <w:r w:rsidRPr="00877339">
        <w:rPr>
          <w:rFonts w:asciiTheme="majorBidi" w:hAnsiTheme="majorBidi" w:cstheme="majorBidi"/>
          <w:i/>
          <w:iCs/>
          <w:noProof/>
          <w:color w:val="000000" w:themeColor="text1"/>
          <w:sz w:val="28"/>
          <w:szCs w:val="28"/>
        </w:rPr>
        <w:t>Reprinted from the Parshat Devarim 5783 email of whY I Matter, the parsha sheet edited by Yedidye Hirtenfeld for the Young Israel of Midwood in Brooklyn, NY.</w:t>
      </w:r>
    </w:p>
    <w:p w14:paraId="32063F2B" w14:textId="77777777" w:rsidR="00877339" w:rsidRDefault="00877339" w:rsidP="004C1F93">
      <w:pPr>
        <w:pStyle w:val="NoSpacing"/>
        <w:jc w:val="center"/>
        <w:rPr>
          <w:rStyle w:val="Hyperlink"/>
          <w:rFonts w:ascii="Times New Roman" w:hAnsi="Times New Roman"/>
          <w:b/>
          <w:i/>
          <w:color w:val="000000"/>
          <w:sz w:val="28"/>
          <w:szCs w:val="28"/>
        </w:rPr>
      </w:pPr>
    </w:p>
    <w:p w14:paraId="06F7A8E9" w14:textId="77777777" w:rsidR="000828E7" w:rsidRPr="000828E7" w:rsidRDefault="000828E7" w:rsidP="004C1F93">
      <w:pPr>
        <w:pStyle w:val="NoSpacing"/>
        <w:jc w:val="center"/>
        <w:rPr>
          <w:rStyle w:val="Hyperlink"/>
          <w:rFonts w:ascii="Times New Roman" w:hAnsi="Times New Roman"/>
          <w:b/>
          <w:i/>
          <w:color w:val="000000"/>
          <w:sz w:val="8"/>
          <w:szCs w:val="8"/>
        </w:rPr>
      </w:pPr>
    </w:p>
    <w:p w14:paraId="467C6C24" w14:textId="77777777" w:rsidR="00144BD9" w:rsidRPr="00FB06DA" w:rsidRDefault="00144BD9" w:rsidP="00FB06DA">
      <w:pPr>
        <w:pStyle w:val="NoSpacing"/>
        <w:jc w:val="center"/>
        <w:rPr>
          <w:rFonts w:asciiTheme="majorBidi" w:hAnsiTheme="majorBidi" w:cstheme="majorBidi"/>
          <w:b/>
          <w:bCs/>
          <w:color w:val="000000" w:themeColor="text1"/>
          <w:sz w:val="72"/>
          <w:szCs w:val="72"/>
        </w:rPr>
      </w:pPr>
      <w:r w:rsidRPr="00FB06DA">
        <w:rPr>
          <w:rFonts w:asciiTheme="majorBidi" w:hAnsiTheme="majorBidi" w:cstheme="majorBidi"/>
          <w:b/>
          <w:bCs/>
          <w:color w:val="000000" w:themeColor="text1"/>
          <w:sz w:val="72"/>
          <w:szCs w:val="72"/>
        </w:rPr>
        <w:t>Why Does the Shomer “Watch” the Dead?</w:t>
      </w:r>
    </w:p>
    <w:p w14:paraId="2E4D7646" w14:textId="77777777" w:rsidR="00144BD9" w:rsidRPr="00FB06DA" w:rsidRDefault="00144BD9" w:rsidP="00FB06DA">
      <w:pPr>
        <w:pStyle w:val="NoSpacing"/>
        <w:jc w:val="center"/>
        <w:rPr>
          <w:rStyle w:val="article-headerbyline"/>
          <w:rFonts w:asciiTheme="majorBidi" w:hAnsiTheme="majorBidi" w:cstheme="majorBidi"/>
          <w:b/>
          <w:bCs/>
          <w:color w:val="000000" w:themeColor="text1"/>
          <w:sz w:val="36"/>
          <w:szCs w:val="36"/>
        </w:rPr>
      </w:pPr>
      <w:r w:rsidRPr="00FB06DA">
        <w:rPr>
          <w:rStyle w:val="article-headerbyline"/>
          <w:rFonts w:asciiTheme="majorBidi" w:hAnsiTheme="majorBidi" w:cstheme="majorBidi"/>
          <w:b/>
          <w:bCs/>
          <w:color w:val="000000" w:themeColor="text1"/>
          <w:sz w:val="36"/>
          <w:szCs w:val="36"/>
        </w:rPr>
        <w:t>By </w:t>
      </w:r>
      <w:hyperlink r:id="rId11" w:tooltip="Browse more articles by Shurpin, Yehuda" w:history="1">
        <w:r w:rsidRPr="00FB06DA">
          <w:rPr>
            <w:rStyle w:val="Hyperlink"/>
            <w:rFonts w:asciiTheme="majorBidi" w:hAnsiTheme="majorBidi" w:cstheme="majorBidi"/>
            <w:b/>
            <w:bCs/>
            <w:color w:val="000000" w:themeColor="text1"/>
            <w:sz w:val="36"/>
            <w:szCs w:val="36"/>
            <w:u w:val="none"/>
          </w:rPr>
          <w:t xml:space="preserve">Yehuda </w:t>
        </w:r>
        <w:proofErr w:type="spellStart"/>
        <w:r w:rsidRPr="00FB06DA">
          <w:rPr>
            <w:rStyle w:val="Hyperlink"/>
            <w:rFonts w:asciiTheme="majorBidi" w:hAnsiTheme="majorBidi" w:cstheme="majorBidi"/>
            <w:b/>
            <w:bCs/>
            <w:color w:val="000000" w:themeColor="text1"/>
            <w:sz w:val="36"/>
            <w:szCs w:val="36"/>
            <w:u w:val="none"/>
          </w:rPr>
          <w:t>Shurpin</w:t>
        </w:r>
        <w:proofErr w:type="spellEnd"/>
      </w:hyperlink>
    </w:p>
    <w:p w14:paraId="2F99566E" w14:textId="77777777" w:rsidR="00FB06DA" w:rsidRPr="00144BD9" w:rsidRDefault="00FB06DA" w:rsidP="00144BD9">
      <w:pPr>
        <w:pStyle w:val="NoSpacing"/>
        <w:jc w:val="both"/>
        <w:rPr>
          <w:rFonts w:asciiTheme="majorBidi" w:hAnsiTheme="majorBidi" w:cstheme="majorBidi"/>
          <w:color w:val="000000" w:themeColor="text1"/>
          <w:sz w:val="28"/>
          <w:szCs w:val="28"/>
        </w:rPr>
      </w:pPr>
    </w:p>
    <w:p w14:paraId="068EA9CB" w14:textId="77777777" w:rsidR="00FB06DA" w:rsidRDefault="00FB06DA" w:rsidP="00144BD9">
      <w:pPr>
        <w:pStyle w:val="NoSpacing"/>
        <w:jc w:val="both"/>
        <w:rPr>
          <w:rFonts w:asciiTheme="majorBidi" w:hAnsiTheme="majorBidi" w:cstheme="majorBidi"/>
          <w:color w:val="000000" w:themeColor="text1"/>
          <w:sz w:val="28"/>
          <w:szCs w:val="28"/>
        </w:rPr>
      </w:pPr>
    </w:p>
    <w:p w14:paraId="4CEDCDB1" w14:textId="03F26EBB"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t>When a Jew passes away, it is a </w:t>
      </w:r>
      <w:r w:rsidRPr="00144BD9">
        <w:rPr>
          <w:rStyle w:val="glossaryitem"/>
          <w:rFonts w:asciiTheme="majorBidi" w:hAnsiTheme="majorBidi" w:cstheme="majorBidi"/>
          <w:color w:val="000000" w:themeColor="text1"/>
          <w:sz w:val="28"/>
          <w:szCs w:val="28"/>
        </w:rPr>
        <w:t>mitzvah</w:t>
      </w:r>
      <w:r w:rsidRPr="00144BD9">
        <w:rPr>
          <w:rFonts w:asciiTheme="majorBidi" w:hAnsiTheme="majorBidi" w:cstheme="majorBidi"/>
          <w:color w:val="000000" w:themeColor="text1"/>
          <w:sz w:val="28"/>
          <w:szCs w:val="28"/>
        </w:rPr>
        <w:t> for another Jew to watch over the body from the time of death until burial. This duty is known as being a </w:t>
      </w:r>
      <w:r w:rsidRPr="00144BD9">
        <w:rPr>
          <w:rFonts w:asciiTheme="majorBidi" w:hAnsiTheme="majorBidi" w:cstheme="majorBidi"/>
          <w:i/>
          <w:iCs/>
          <w:color w:val="000000" w:themeColor="text1"/>
          <w:sz w:val="28"/>
          <w:szCs w:val="28"/>
        </w:rPr>
        <w:t>shomer</w:t>
      </w:r>
      <w:r w:rsidRPr="00144BD9">
        <w:rPr>
          <w:rFonts w:asciiTheme="majorBidi" w:hAnsiTheme="majorBidi" w:cstheme="majorBidi"/>
          <w:color w:val="000000" w:themeColor="text1"/>
          <w:sz w:val="28"/>
          <w:szCs w:val="28"/>
        </w:rPr>
        <w:t>, a “guard” or “watcher.” This </w:t>
      </w:r>
      <w:hyperlink r:id="rId12" w:tooltip="What Is a Mitzvah?" w:history="1">
        <w:r w:rsidRPr="00144BD9">
          <w:rPr>
            <w:rStyle w:val="Hyperlink"/>
            <w:rFonts w:asciiTheme="majorBidi" w:hAnsiTheme="majorBidi" w:cstheme="majorBidi"/>
            <w:color w:val="000000" w:themeColor="text1"/>
            <w:sz w:val="28"/>
            <w:szCs w:val="28"/>
            <w:u w:val="none"/>
          </w:rPr>
          <w:t>mitzvah</w:t>
        </w:r>
      </w:hyperlink>
      <w:r w:rsidRPr="00144BD9">
        <w:rPr>
          <w:rFonts w:asciiTheme="majorBidi" w:hAnsiTheme="majorBidi" w:cstheme="majorBidi"/>
          <w:color w:val="000000" w:themeColor="text1"/>
          <w:sz w:val="28"/>
          <w:szCs w:val="28"/>
        </w:rPr>
        <w:t> is so important that if a </w:t>
      </w:r>
      <w:r w:rsidRPr="00144BD9">
        <w:rPr>
          <w:rFonts w:asciiTheme="majorBidi" w:hAnsiTheme="majorBidi" w:cstheme="majorBidi"/>
          <w:i/>
          <w:iCs/>
          <w:color w:val="000000" w:themeColor="text1"/>
          <w:sz w:val="28"/>
          <w:szCs w:val="28"/>
        </w:rPr>
        <w:t>shomer </w:t>
      </w:r>
      <w:r w:rsidRPr="00144BD9">
        <w:rPr>
          <w:rFonts w:asciiTheme="majorBidi" w:hAnsiTheme="majorBidi" w:cstheme="majorBidi"/>
          <w:color w:val="000000" w:themeColor="text1"/>
          <w:sz w:val="28"/>
          <w:szCs w:val="28"/>
        </w:rPr>
        <w:t>cannot find a replacement, he or she should not pause even for prayer or reciting the </w:t>
      </w:r>
      <w:r w:rsidRPr="00144BD9">
        <w:rPr>
          <w:rStyle w:val="glossaryitem"/>
          <w:rFonts w:asciiTheme="majorBidi" w:hAnsiTheme="majorBidi" w:cstheme="majorBidi"/>
          <w:color w:val="000000" w:themeColor="text1"/>
          <w:sz w:val="28"/>
          <w:szCs w:val="28"/>
        </w:rPr>
        <w:t>Shema</w:t>
      </w:r>
      <w:r w:rsidRPr="00144BD9">
        <w:rPr>
          <w:rFonts w:asciiTheme="majorBidi" w:hAnsiTheme="majorBidi" w:cstheme="majorBidi"/>
          <w:color w:val="000000" w:themeColor="text1"/>
          <w:sz w:val="28"/>
          <w:szCs w:val="28"/>
        </w:rPr>
        <w:t>.</w:t>
      </w:r>
      <w:bookmarkStart w:id="0" w:name="footnoteRef1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"javascript:doFootnote('1a6001982');"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1</w:t>
      </w:r>
      <w:r w:rsidRPr="00144BD9">
        <w:rPr>
          <w:rFonts w:asciiTheme="majorBidi" w:hAnsiTheme="majorBidi" w:cstheme="majorBidi"/>
          <w:color w:val="000000" w:themeColor="text1"/>
          <w:sz w:val="28"/>
          <w:szCs w:val="28"/>
        </w:rPr>
        <w:fldChar w:fldCharType="end"/>
      </w:r>
      <w:bookmarkEnd w:id="0"/>
    </w:p>
    <w:p w14:paraId="59F8EC9F" w14:textId="77777777"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t>Here’s why it’s done:</w:t>
      </w:r>
    </w:p>
    <w:p w14:paraId="3D9A6A20" w14:textId="77777777" w:rsidR="00144BD9" w:rsidRPr="00144BD9" w:rsidRDefault="00144BD9" w:rsidP="00FB06DA">
      <w:pPr>
        <w:pStyle w:val="NoSpacing"/>
        <w:jc w:val="center"/>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Not Abandoned</w:t>
      </w:r>
    </w:p>
    <w:p w14:paraId="67E629B6" w14:textId="77777777"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t>Firstly, having a </w:t>
      </w:r>
      <w:r w:rsidRPr="00144BD9">
        <w:rPr>
          <w:rFonts w:asciiTheme="majorBidi" w:hAnsiTheme="majorBidi" w:cstheme="majorBidi"/>
          <w:i/>
          <w:iCs/>
          <w:color w:val="000000" w:themeColor="text1"/>
          <w:sz w:val="28"/>
          <w:szCs w:val="28"/>
        </w:rPr>
        <w:t>shomer</w:t>
      </w:r>
      <w:r w:rsidRPr="00144BD9">
        <w:rPr>
          <w:rFonts w:asciiTheme="majorBidi" w:hAnsiTheme="majorBidi" w:cstheme="majorBidi"/>
          <w:color w:val="000000" w:themeColor="text1"/>
          <w:sz w:val="28"/>
          <w:szCs w:val="28"/>
        </w:rPr>
        <w:t> demonstrates that the departed is not abandoned. Even though the soul has departed, the body is honored, and cared for with dignity and respect.</w:t>
      </w:r>
      <w:bookmarkStart w:id="1" w:name="footnoteRef2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"javascript:doFootnote('2a6001982');"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2</w:t>
      </w:r>
      <w:r w:rsidRPr="00144BD9">
        <w:rPr>
          <w:rFonts w:asciiTheme="majorBidi" w:hAnsiTheme="majorBidi" w:cstheme="majorBidi"/>
          <w:color w:val="000000" w:themeColor="text1"/>
          <w:sz w:val="28"/>
          <w:szCs w:val="28"/>
        </w:rPr>
        <w:fldChar w:fldCharType="end"/>
      </w:r>
      <w:bookmarkEnd w:id="1"/>
    </w:p>
    <w:p w14:paraId="7112C583" w14:textId="77777777" w:rsidR="00FB06DA" w:rsidRPr="003D6902" w:rsidRDefault="00FB06DA" w:rsidP="00144BD9">
      <w:pPr>
        <w:pStyle w:val="NoSpacing"/>
        <w:jc w:val="both"/>
        <w:rPr>
          <w:rFonts w:asciiTheme="majorBidi" w:hAnsiTheme="majorBidi" w:cstheme="majorBidi"/>
          <w:b/>
          <w:bCs/>
          <w:color w:val="000000" w:themeColor="text1"/>
          <w:sz w:val="8"/>
          <w:szCs w:val="8"/>
        </w:rPr>
      </w:pPr>
    </w:p>
    <w:p w14:paraId="03DB0E07" w14:textId="2A148A84" w:rsidR="00144BD9" w:rsidRPr="00144BD9" w:rsidRDefault="00144BD9" w:rsidP="00FB06DA">
      <w:pPr>
        <w:pStyle w:val="NoSpacing"/>
        <w:jc w:val="center"/>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Guarding the Void</w:t>
      </w:r>
    </w:p>
    <w:p w14:paraId="05B5CD08" w14:textId="77777777"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t>Secondly, when the soul departs, it leaves behind a vacuum.</w:t>
      </w:r>
    </w:p>
    <w:p w14:paraId="2A875F02" w14:textId="77777777"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lastRenderedPageBreak/>
        <w:t>As an empty jar can attract unwanted pests, a body that has lost its holy soul becomes susceptible to negative spiritual forces until properly buried. Having a </w:t>
      </w:r>
      <w:r w:rsidRPr="00144BD9">
        <w:rPr>
          <w:rFonts w:asciiTheme="majorBidi" w:hAnsiTheme="majorBidi" w:cstheme="majorBidi"/>
          <w:i/>
          <w:iCs/>
          <w:color w:val="000000" w:themeColor="text1"/>
          <w:sz w:val="28"/>
          <w:szCs w:val="28"/>
        </w:rPr>
        <w:t>shomer </w:t>
      </w:r>
      <w:r w:rsidRPr="00144BD9">
        <w:rPr>
          <w:rFonts w:asciiTheme="majorBidi" w:hAnsiTheme="majorBidi" w:cstheme="majorBidi"/>
          <w:color w:val="000000" w:themeColor="text1"/>
          <w:sz w:val="28"/>
          <w:szCs w:val="28"/>
        </w:rPr>
        <w:t>present, particularly one who recites prayers and </w:t>
      </w:r>
      <w:r w:rsidRPr="00144BD9">
        <w:rPr>
          <w:rStyle w:val="glossaryitem"/>
          <w:rFonts w:asciiTheme="majorBidi" w:hAnsiTheme="majorBidi" w:cstheme="majorBidi"/>
          <w:color w:val="000000" w:themeColor="text1"/>
          <w:sz w:val="28"/>
          <w:szCs w:val="28"/>
        </w:rPr>
        <w:t>psalms</w:t>
      </w:r>
      <w:r w:rsidRPr="00144BD9">
        <w:rPr>
          <w:rFonts w:asciiTheme="majorBidi" w:hAnsiTheme="majorBidi" w:cstheme="majorBidi"/>
          <w:color w:val="000000" w:themeColor="text1"/>
          <w:sz w:val="28"/>
          <w:szCs w:val="28"/>
        </w:rPr>
        <w:t>, safeguards the body until it can be laid to rest.</w:t>
      </w:r>
      <w:bookmarkStart w:id="2" w:name="footnoteRef3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"javascript:doFootnote('3a6001982');"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3</w:t>
      </w:r>
      <w:r w:rsidRPr="00144BD9">
        <w:rPr>
          <w:rFonts w:asciiTheme="majorBidi" w:hAnsiTheme="majorBidi" w:cstheme="majorBidi"/>
          <w:color w:val="000000" w:themeColor="text1"/>
          <w:sz w:val="28"/>
          <w:szCs w:val="28"/>
        </w:rPr>
        <w:fldChar w:fldCharType="end"/>
      </w:r>
      <w:bookmarkEnd w:id="2"/>
    </w:p>
    <w:p w14:paraId="6BE5A9D2" w14:textId="77777777" w:rsidR="00FB06DA" w:rsidRPr="003D6902" w:rsidRDefault="00FB06DA" w:rsidP="00144BD9">
      <w:pPr>
        <w:pStyle w:val="NoSpacing"/>
        <w:jc w:val="both"/>
        <w:rPr>
          <w:rFonts w:asciiTheme="majorBidi" w:hAnsiTheme="majorBidi" w:cstheme="majorBidi"/>
          <w:b/>
          <w:bCs/>
          <w:color w:val="000000" w:themeColor="text1"/>
          <w:sz w:val="8"/>
          <w:szCs w:val="8"/>
        </w:rPr>
      </w:pPr>
    </w:p>
    <w:p w14:paraId="2654A4EC" w14:textId="78303171" w:rsidR="00144BD9" w:rsidRPr="00144BD9" w:rsidRDefault="00144BD9" w:rsidP="00FB06DA">
      <w:pPr>
        <w:pStyle w:val="NoSpacing"/>
        <w:jc w:val="center"/>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Unwanted Animals</w:t>
      </w:r>
    </w:p>
    <w:p w14:paraId="1847B95E" w14:textId="77777777"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t>A practical reason for the </w:t>
      </w:r>
      <w:r w:rsidRPr="00144BD9">
        <w:rPr>
          <w:rFonts w:asciiTheme="majorBidi" w:hAnsiTheme="majorBidi" w:cstheme="majorBidi"/>
          <w:i/>
          <w:iCs/>
          <w:color w:val="000000" w:themeColor="text1"/>
          <w:sz w:val="28"/>
          <w:szCs w:val="28"/>
        </w:rPr>
        <w:t>shomer</w:t>
      </w:r>
      <w:r w:rsidRPr="00144BD9">
        <w:rPr>
          <w:rFonts w:asciiTheme="majorBidi" w:hAnsiTheme="majorBidi" w:cstheme="majorBidi"/>
          <w:color w:val="000000" w:themeColor="text1"/>
          <w:sz w:val="28"/>
          <w:szCs w:val="28"/>
        </w:rPr>
        <w:t> is to prevent critters or rodents from defiling the body. This was especially important in times when people lived in closer proximity to nature and refrigeration was not possible.</w:t>
      </w:r>
      <w:bookmarkStart w:id="3" w:name="footnoteRef4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"javascript:doFootnote('4a6001982');"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4</w:t>
      </w:r>
      <w:r w:rsidRPr="00144BD9">
        <w:rPr>
          <w:rFonts w:asciiTheme="majorBidi" w:hAnsiTheme="majorBidi" w:cstheme="majorBidi"/>
          <w:color w:val="000000" w:themeColor="text1"/>
          <w:sz w:val="28"/>
          <w:szCs w:val="28"/>
        </w:rPr>
        <w:fldChar w:fldCharType="end"/>
      </w:r>
      <w:bookmarkEnd w:id="3"/>
    </w:p>
    <w:p w14:paraId="129F1781" w14:textId="77777777" w:rsidR="00144BD9" w:rsidRPr="00144BD9" w:rsidRDefault="00144BD9" w:rsidP="00144BD9">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t>Brief Guidelines For the Shomer</w:t>
      </w:r>
    </w:p>
    <w:p w14:paraId="6B0977C0" w14:textId="77777777" w:rsidR="00FB06DA" w:rsidRDefault="00FB06DA" w:rsidP="00144BD9">
      <w:pPr>
        <w:pStyle w:val="NoSpacing"/>
        <w:jc w:val="both"/>
        <w:rPr>
          <w:rFonts w:asciiTheme="majorBidi" w:hAnsiTheme="majorBidi" w:cstheme="majorBidi"/>
          <w:b/>
          <w:bCs/>
          <w:color w:val="000000" w:themeColor="text1"/>
          <w:sz w:val="28"/>
          <w:szCs w:val="28"/>
        </w:rPr>
      </w:pPr>
    </w:p>
    <w:p w14:paraId="7C5566DB" w14:textId="64B0BB2C" w:rsid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Recitation of Prayers: </w:t>
      </w:r>
      <w:r w:rsidRPr="00144BD9">
        <w:rPr>
          <w:rFonts w:asciiTheme="majorBidi" w:hAnsiTheme="majorBidi" w:cstheme="majorBidi"/>
          <w:color w:val="000000" w:themeColor="text1"/>
          <w:sz w:val="28"/>
          <w:szCs w:val="28"/>
        </w:rPr>
        <w:t>A </w:t>
      </w:r>
      <w:r w:rsidRPr="00144BD9">
        <w:rPr>
          <w:rFonts w:asciiTheme="majorBidi" w:hAnsiTheme="majorBidi" w:cstheme="majorBidi"/>
          <w:i/>
          <w:iCs/>
          <w:color w:val="000000" w:themeColor="text1"/>
          <w:sz w:val="28"/>
          <w:szCs w:val="28"/>
        </w:rPr>
        <w:t>shomer</w:t>
      </w:r>
      <w:r w:rsidRPr="00144BD9">
        <w:rPr>
          <w:rFonts w:asciiTheme="majorBidi" w:hAnsiTheme="majorBidi" w:cstheme="majorBidi"/>
          <w:color w:val="000000" w:themeColor="text1"/>
          <w:sz w:val="28"/>
          <w:szCs w:val="28"/>
        </w:rPr>
        <w:t> should spend the time reciting prayers and </w:t>
      </w:r>
      <w:hyperlink r:id="rId13" w:tooltip="Tehillim (Psalms)" w:history="1">
        <w:r w:rsidRPr="00144BD9">
          <w:rPr>
            <w:rStyle w:val="Hyperlink"/>
            <w:rFonts w:asciiTheme="majorBidi" w:hAnsiTheme="majorBidi" w:cstheme="majorBidi"/>
            <w:color w:val="000000" w:themeColor="text1"/>
            <w:sz w:val="28"/>
            <w:szCs w:val="28"/>
            <w:u w:val="none"/>
          </w:rPr>
          <w:t>psalms</w:t>
        </w:r>
      </w:hyperlink>
      <w:r w:rsidRPr="00144BD9">
        <w:rPr>
          <w:rFonts w:asciiTheme="majorBidi" w:hAnsiTheme="majorBidi" w:cstheme="majorBidi"/>
          <w:color w:val="000000" w:themeColor="text1"/>
          <w:sz w:val="28"/>
          <w:szCs w:val="28"/>
        </w:rPr>
        <w:t>, as it brings great merit to the departed soul during its journey to the next world.</w:t>
      </w:r>
      <w:bookmarkStart w:id="4" w:name="footnoteRef5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"javascript:doFootnote('5a6001982');"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5</w:t>
      </w:r>
      <w:r w:rsidRPr="00144BD9">
        <w:rPr>
          <w:rFonts w:asciiTheme="majorBidi" w:hAnsiTheme="majorBidi" w:cstheme="majorBidi"/>
          <w:color w:val="000000" w:themeColor="text1"/>
          <w:sz w:val="28"/>
          <w:szCs w:val="28"/>
        </w:rPr>
        <w:fldChar w:fldCharType="end"/>
      </w:r>
      <w:bookmarkEnd w:id="4"/>
    </w:p>
    <w:p w14:paraId="419FE283" w14:textId="77777777" w:rsidR="0089270E" w:rsidRDefault="0089270E" w:rsidP="00FB06DA">
      <w:pPr>
        <w:pStyle w:val="NoSpacing"/>
        <w:ind w:firstLine="720"/>
        <w:jc w:val="both"/>
        <w:rPr>
          <w:rFonts w:asciiTheme="majorBidi" w:hAnsiTheme="majorBidi" w:cstheme="majorBidi"/>
          <w:color w:val="000000" w:themeColor="text1"/>
          <w:sz w:val="28"/>
          <w:szCs w:val="28"/>
        </w:rPr>
      </w:pPr>
    </w:p>
    <w:p w14:paraId="46F9F348" w14:textId="77777777" w:rsidR="0089270E" w:rsidRPr="00144BD9" w:rsidRDefault="0089270E" w:rsidP="0089270E">
      <w:pPr>
        <w:pStyle w:val="NoSpacing"/>
        <w:jc w:val="both"/>
        <w:rPr>
          <w:rFonts w:asciiTheme="majorBidi" w:hAnsiTheme="majorBidi" w:cstheme="majorBidi"/>
          <w:color w:val="000000" w:themeColor="text1"/>
          <w:sz w:val="28"/>
          <w:szCs w:val="28"/>
        </w:rPr>
      </w:pPr>
      <w:r w:rsidRPr="00144BD9">
        <w:rPr>
          <w:rFonts w:asciiTheme="majorBidi" w:hAnsiTheme="majorBidi" w:cstheme="majorBidi"/>
          <w:noProof/>
          <w:color w:val="000000" w:themeColor="text1"/>
          <w:sz w:val="28"/>
          <w:szCs w:val="28"/>
        </w:rPr>
        <w:drawing>
          <wp:inline distT="0" distB="0" distL="0" distR="0" wp14:anchorId="03321ADE" wp14:editId="343D603C">
            <wp:extent cx="5943600" cy="3340100"/>
            <wp:effectExtent l="0" t="0" r="0" b="0"/>
            <wp:docPr id="1007600399" name="Picture 1007600399"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7DF6E167" w14:textId="77777777" w:rsidR="0089270E" w:rsidRPr="00FB06DA" w:rsidRDefault="0089270E" w:rsidP="0089270E">
      <w:pPr>
        <w:pStyle w:val="NoSpacing"/>
        <w:jc w:val="both"/>
        <w:rPr>
          <w:rFonts w:asciiTheme="majorBidi" w:hAnsiTheme="majorBidi" w:cstheme="majorBidi"/>
          <w:b/>
          <w:bCs/>
          <w:i/>
          <w:iCs/>
          <w:color w:val="000000" w:themeColor="text1"/>
          <w:spacing w:val="7"/>
          <w:sz w:val="28"/>
          <w:szCs w:val="28"/>
        </w:rPr>
      </w:pPr>
      <w:r w:rsidRPr="00FB06DA">
        <w:rPr>
          <w:rFonts w:asciiTheme="majorBidi" w:hAnsiTheme="majorBidi" w:cstheme="majorBidi"/>
          <w:b/>
          <w:bCs/>
          <w:i/>
          <w:iCs/>
          <w:color w:val="000000" w:themeColor="text1"/>
          <w:spacing w:val="7"/>
          <w:sz w:val="28"/>
          <w:szCs w:val="28"/>
        </w:rPr>
        <w:t>Art by </w:t>
      </w:r>
      <w:hyperlink r:id="rId15" w:tgtFrame="_blank" w:history="1">
        <w:r w:rsidRPr="00FB06DA">
          <w:rPr>
            <w:rStyle w:val="Hyperlink"/>
            <w:rFonts w:asciiTheme="majorBidi" w:hAnsiTheme="majorBidi" w:cstheme="majorBidi"/>
            <w:b/>
            <w:bCs/>
            <w:i/>
            <w:iCs/>
            <w:color w:val="000000" w:themeColor="text1"/>
            <w:spacing w:val="7"/>
            <w:sz w:val="28"/>
            <w:szCs w:val="28"/>
            <w:u w:val="none"/>
          </w:rPr>
          <w:t>Sefira Lightstone</w:t>
        </w:r>
      </w:hyperlink>
    </w:p>
    <w:p w14:paraId="78EA1379" w14:textId="77777777" w:rsidR="0089270E" w:rsidRPr="003D6902" w:rsidRDefault="0089270E" w:rsidP="00FB06DA">
      <w:pPr>
        <w:pStyle w:val="NoSpacing"/>
        <w:ind w:firstLine="720"/>
        <w:jc w:val="both"/>
        <w:rPr>
          <w:rFonts w:asciiTheme="majorBidi" w:hAnsiTheme="majorBidi" w:cstheme="majorBidi"/>
          <w:color w:val="000000" w:themeColor="text1"/>
          <w:sz w:val="8"/>
          <w:szCs w:val="8"/>
        </w:rPr>
      </w:pPr>
    </w:p>
    <w:p w14:paraId="7357EC32" w14:textId="77777777"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Minimum of Two Watchers:</w:t>
      </w:r>
      <w:r w:rsidRPr="00144BD9">
        <w:rPr>
          <w:rFonts w:asciiTheme="majorBidi" w:hAnsiTheme="majorBidi" w:cstheme="majorBidi"/>
          <w:color w:val="000000" w:themeColor="text1"/>
          <w:sz w:val="28"/>
          <w:szCs w:val="28"/>
        </w:rPr>
        <w:t> Ideally, there should be at least two </w:t>
      </w:r>
      <w:proofErr w:type="spellStart"/>
      <w:r w:rsidRPr="00144BD9">
        <w:rPr>
          <w:rFonts w:asciiTheme="majorBidi" w:hAnsiTheme="majorBidi" w:cstheme="majorBidi"/>
          <w:i/>
          <w:iCs/>
          <w:color w:val="000000" w:themeColor="text1"/>
          <w:sz w:val="28"/>
          <w:szCs w:val="28"/>
        </w:rPr>
        <w:t>shomerim</w:t>
      </w:r>
      <w:proofErr w:type="spellEnd"/>
      <w:r w:rsidRPr="00144BD9">
        <w:rPr>
          <w:rFonts w:asciiTheme="majorBidi" w:hAnsiTheme="majorBidi" w:cstheme="majorBidi"/>
          <w:i/>
          <w:iCs/>
          <w:color w:val="000000" w:themeColor="text1"/>
          <w:sz w:val="28"/>
          <w:szCs w:val="28"/>
        </w:rPr>
        <w:t> </w:t>
      </w:r>
      <w:r w:rsidRPr="00144BD9">
        <w:rPr>
          <w:rFonts w:asciiTheme="majorBidi" w:hAnsiTheme="majorBidi" w:cstheme="majorBidi"/>
          <w:color w:val="000000" w:themeColor="text1"/>
          <w:sz w:val="28"/>
          <w:szCs w:val="28"/>
        </w:rPr>
        <w:t>present, ensuring that if one needs to step out, there is always someone watching over the body.</w:t>
      </w:r>
      <w:bookmarkStart w:id="5" w:name="footnoteRef6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"javascript:doFootnote('6a6001982');"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6</w:t>
      </w:r>
      <w:r w:rsidRPr="00144BD9">
        <w:rPr>
          <w:rFonts w:asciiTheme="majorBidi" w:hAnsiTheme="majorBidi" w:cstheme="majorBidi"/>
          <w:color w:val="000000" w:themeColor="text1"/>
          <w:sz w:val="28"/>
          <w:szCs w:val="28"/>
        </w:rPr>
        <w:fldChar w:fldCharType="end"/>
      </w:r>
      <w:bookmarkEnd w:id="5"/>
    </w:p>
    <w:p w14:paraId="0112AF07" w14:textId="77777777" w:rsidR="00FB06DA" w:rsidRDefault="00FB06DA" w:rsidP="00144BD9">
      <w:pPr>
        <w:pStyle w:val="NoSpacing"/>
        <w:jc w:val="both"/>
        <w:rPr>
          <w:rFonts w:asciiTheme="majorBidi" w:hAnsiTheme="majorBidi" w:cstheme="majorBidi"/>
          <w:b/>
          <w:bCs/>
          <w:color w:val="000000" w:themeColor="text1"/>
          <w:sz w:val="28"/>
          <w:szCs w:val="28"/>
        </w:rPr>
      </w:pPr>
    </w:p>
    <w:p w14:paraId="0F0D381F" w14:textId="6421D5C4"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Regardless of Physical Protection: </w:t>
      </w:r>
      <w:r w:rsidRPr="00144BD9">
        <w:rPr>
          <w:rFonts w:asciiTheme="majorBidi" w:hAnsiTheme="majorBidi" w:cstheme="majorBidi"/>
          <w:color w:val="000000" w:themeColor="text1"/>
          <w:sz w:val="28"/>
          <w:szCs w:val="28"/>
        </w:rPr>
        <w:t>The presence of a </w:t>
      </w:r>
      <w:r w:rsidRPr="00144BD9">
        <w:rPr>
          <w:rFonts w:asciiTheme="majorBidi" w:hAnsiTheme="majorBidi" w:cstheme="majorBidi"/>
          <w:i/>
          <w:iCs/>
          <w:color w:val="000000" w:themeColor="text1"/>
          <w:sz w:val="28"/>
          <w:szCs w:val="28"/>
        </w:rPr>
        <w:t>shomer</w:t>
      </w:r>
      <w:r w:rsidRPr="00144BD9">
        <w:rPr>
          <w:rFonts w:asciiTheme="majorBidi" w:hAnsiTheme="majorBidi" w:cstheme="majorBidi"/>
          <w:color w:val="000000" w:themeColor="text1"/>
          <w:sz w:val="28"/>
          <w:szCs w:val="28"/>
        </w:rPr>
        <w:t> is required regardless of whether the body is in a physically protected place, such as a secure morgue, as the purpose of a </w:t>
      </w:r>
      <w:r w:rsidRPr="00144BD9">
        <w:rPr>
          <w:rFonts w:asciiTheme="majorBidi" w:hAnsiTheme="majorBidi" w:cstheme="majorBidi"/>
          <w:i/>
          <w:iCs/>
          <w:color w:val="000000" w:themeColor="text1"/>
          <w:sz w:val="28"/>
          <w:szCs w:val="28"/>
        </w:rPr>
        <w:t>shomer</w:t>
      </w:r>
      <w:r w:rsidRPr="00144BD9">
        <w:rPr>
          <w:rFonts w:asciiTheme="majorBidi" w:hAnsiTheme="majorBidi" w:cstheme="majorBidi"/>
          <w:color w:val="000000" w:themeColor="text1"/>
          <w:sz w:val="28"/>
          <w:szCs w:val="28"/>
        </w:rPr>
        <w:t> extends beyond physical protection to honor the deceased.</w:t>
      </w:r>
      <w:bookmarkStart w:id="6" w:name="footnoteRef7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"javascript:doFootnote('7a6001982');"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7</w:t>
      </w:r>
      <w:r w:rsidRPr="00144BD9">
        <w:rPr>
          <w:rFonts w:asciiTheme="majorBidi" w:hAnsiTheme="majorBidi" w:cstheme="majorBidi"/>
          <w:color w:val="000000" w:themeColor="text1"/>
          <w:sz w:val="28"/>
          <w:szCs w:val="28"/>
        </w:rPr>
        <w:fldChar w:fldCharType="end"/>
      </w:r>
      <w:bookmarkEnd w:id="6"/>
    </w:p>
    <w:p w14:paraId="2B626FE6" w14:textId="77777777" w:rsidR="00FB06DA" w:rsidRDefault="00FB06DA" w:rsidP="00144BD9">
      <w:pPr>
        <w:pStyle w:val="NoSpacing"/>
        <w:jc w:val="both"/>
        <w:rPr>
          <w:rStyle w:val="glossaryitem"/>
          <w:rFonts w:asciiTheme="majorBidi" w:hAnsiTheme="majorBidi" w:cstheme="majorBidi"/>
          <w:b/>
          <w:bCs/>
          <w:color w:val="000000" w:themeColor="text1"/>
          <w:sz w:val="28"/>
          <w:szCs w:val="28"/>
        </w:rPr>
      </w:pPr>
    </w:p>
    <w:p w14:paraId="092EBDC7" w14:textId="44D14575"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Style w:val="glossaryitem"/>
          <w:rFonts w:asciiTheme="majorBidi" w:hAnsiTheme="majorBidi" w:cstheme="majorBidi"/>
          <w:b/>
          <w:bCs/>
          <w:color w:val="000000" w:themeColor="text1"/>
          <w:sz w:val="28"/>
          <w:szCs w:val="28"/>
        </w:rPr>
        <w:t>Shabbat</w:t>
      </w:r>
      <w:r w:rsidRPr="00144BD9">
        <w:rPr>
          <w:rFonts w:asciiTheme="majorBidi" w:hAnsiTheme="majorBidi" w:cstheme="majorBidi"/>
          <w:b/>
          <w:bCs/>
          <w:color w:val="000000" w:themeColor="text1"/>
          <w:sz w:val="28"/>
          <w:szCs w:val="28"/>
        </w:rPr>
        <w:t> and Holidays: </w:t>
      </w:r>
      <w:r w:rsidRPr="00144BD9">
        <w:rPr>
          <w:rFonts w:asciiTheme="majorBidi" w:hAnsiTheme="majorBidi" w:cstheme="majorBidi"/>
          <w:color w:val="000000" w:themeColor="text1"/>
          <w:sz w:val="28"/>
          <w:szCs w:val="28"/>
        </w:rPr>
        <w:t>The responsibility of being a </w:t>
      </w:r>
      <w:r w:rsidRPr="00144BD9">
        <w:rPr>
          <w:rFonts w:asciiTheme="majorBidi" w:hAnsiTheme="majorBidi" w:cstheme="majorBidi"/>
          <w:i/>
          <w:iCs/>
          <w:color w:val="000000" w:themeColor="text1"/>
          <w:sz w:val="28"/>
          <w:szCs w:val="28"/>
        </w:rPr>
        <w:t>shomer</w:t>
      </w:r>
      <w:r w:rsidRPr="00144BD9">
        <w:rPr>
          <w:rFonts w:asciiTheme="majorBidi" w:hAnsiTheme="majorBidi" w:cstheme="majorBidi"/>
          <w:color w:val="000000" w:themeColor="text1"/>
          <w:sz w:val="28"/>
          <w:szCs w:val="28"/>
        </w:rPr>
        <w:t> applies even on Shabbat and holidays.</w:t>
      </w:r>
      <w:bookmarkStart w:id="7" w:name="footnoteRef8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"javascript:doFootnote('8a6001982');"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8</w:t>
      </w:r>
      <w:r w:rsidRPr="00144BD9">
        <w:rPr>
          <w:rFonts w:asciiTheme="majorBidi" w:hAnsiTheme="majorBidi" w:cstheme="majorBidi"/>
          <w:color w:val="000000" w:themeColor="text1"/>
          <w:sz w:val="28"/>
          <w:szCs w:val="28"/>
        </w:rPr>
        <w:fldChar w:fldCharType="end"/>
      </w:r>
      <w:bookmarkEnd w:id="7"/>
    </w:p>
    <w:p w14:paraId="0D01DA37" w14:textId="77777777" w:rsidR="00FB06DA" w:rsidRDefault="00FB06DA" w:rsidP="00144BD9">
      <w:pPr>
        <w:pStyle w:val="NoSpacing"/>
        <w:jc w:val="both"/>
        <w:rPr>
          <w:rFonts w:asciiTheme="majorBidi" w:hAnsiTheme="majorBidi" w:cstheme="majorBidi"/>
          <w:b/>
          <w:bCs/>
          <w:color w:val="000000" w:themeColor="text1"/>
          <w:sz w:val="28"/>
          <w:szCs w:val="28"/>
        </w:rPr>
      </w:pPr>
    </w:p>
    <w:p w14:paraId="61333DD4" w14:textId="7A6B9A0D"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Shomer for Multiple Bodies: </w:t>
      </w:r>
      <w:r w:rsidRPr="00144BD9">
        <w:rPr>
          <w:rFonts w:asciiTheme="majorBidi" w:hAnsiTheme="majorBidi" w:cstheme="majorBidi"/>
          <w:color w:val="000000" w:themeColor="text1"/>
          <w:sz w:val="28"/>
          <w:szCs w:val="28"/>
        </w:rPr>
        <w:t>A person may be a </w:t>
      </w:r>
      <w:r w:rsidRPr="00144BD9">
        <w:rPr>
          <w:rFonts w:asciiTheme="majorBidi" w:hAnsiTheme="majorBidi" w:cstheme="majorBidi"/>
          <w:i/>
          <w:iCs/>
          <w:color w:val="000000" w:themeColor="text1"/>
          <w:sz w:val="28"/>
          <w:szCs w:val="28"/>
        </w:rPr>
        <w:t>shomer</w:t>
      </w:r>
      <w:r w:rsidRPr="00144BD9">
        <w:rPr>
          <w:rFonts w:asciiTheme="majorBidi" w:hAnsiTheme="majorBidi" w:cstheme="majorBidi"/>
          <w:color w:val="000000" w:themeColor="text1"/>
          <w:sz w:val="28"/>
          <w:szCs w:val="28"/>
        </w:rPr>
        <w:t> for multiple bodies at the same time.</w:t>
      </w:r>
      <w:bookmarkStart w:id="8" w:name="footnoteRef9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"javascript:doFootnote('9a6001982');"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9</w:t>
      </w:r>
      <w:r w:rsidRPr="00144BD9">
        <w:rPr>
          <w:rFonts w:asciiTheme="majorBidi" w:hAnsiTheme="majorBidi" w:cstheme="majorBidi"/>
          <w:color w:val="000000" w:themeColor="text1"/>
          <w:sz w:val="28"/>
          <w:szCs w:val="28"/>
        </w:rPr>
        <w:fldChar w:fldCharType="end"/>
      </w:r>
      <w:bookmarkEnd w:id="8"/>
    </w:p>
    <w:p w14:paraId="46D21D97" w14:textId="77777777" w:rsidR="00FB06DA" w:rsidRDefault="00FB06DA" w:rsidP="00144BD9">
      <w:pPr>
        <w:pStyle w:val="NoSpacing"/>
        <w:jc w:val="both"/>
        <w:rPr>
          <w:rFonts w:asciiTheme="majorBidi" w:hAnsiTheme="majorBidi" w:cstheme="majorBidi"/>
          <w:b/>
          <w:bCs/>
          <w:color w:val="000000" w:themeColor="text1"/>
          <w:sz w:val="28"/>
          <w:szCs w:val="28"/>
        </w:rPr>
      </w:pPr>
    </w:p>
    <w:p w14:paraId="05D7D33F" w14:textId="1B1D1C44"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Prayers and </w:t>
      </w:r>
      <w:hyperlink r:id="rId16" w:tooltip="The Shema" w:history="1">
        <w:r w:rsidRPr="00144BD9">
          <w:rPr>
            <w:rStyle w:val="Hyperlink"/>
            <w:rFonts w:asciiTheme="majorBidi" w:hAnsiTheme="majorBidi" w:cstheme="majorBidi"/>
            <w:b/>
            <w:bCs/>
            <w:color w:val="000000" w:themeColor="text1"/>
            <w:sz w:val="28"/>
            <w:szCs w:val="28"/>
            <w:u w:val="none"/>
          </w:rPr>
          <w:t>Shema</w:t>
        </w:r>
      </w:hyperlink>
      <w:r w:rsidRPr="00144BD9">
        <w:rPr>
          <w:rFonts w:asciiTheme="majorBidi" w:hAnsiTheme="majorBidi" w:cstheme="majorBidi"/>
          <w:b/>
          <w:bCs/>
          <w:color w:val="000000" w:themeColor="text1"/>
          <w:sz w:val="28"/>
          <w:szCs w:val="28"/>
        </w:rPr>
        <w:t>: </w:t>
      </w:r>
      <w:r w:rsidRPr="00144BD9">
        <w:rPr>
          <w:rFonts w:asciiTheme="majorBidi" w:hAnsiTheme="majorBidi" w:cstheme="majorBidi"/>
          <w:color w:val="000000" w:themeColor="text1"/>
          <w:sz w:val="28"/>
          <w:szCs w:val="28"/>
        </w:rPr>
        <w:t>A </w:t>
      </w:r>
      <w:r w:rsidRPr="00144BD9">
        <w:rPr>
          <w:rFonts w:asciiTheme="majorBidi" w:hAnsiTheme="majorBidi" w:cstheme="majorBidi"/>
          <w:i/>
          <w:iCs/>
          <w:color w:val="000000" w:themeColor="text1"/>
          <w:sz w:val="28"/>
          <w:szCs w:val="28"/>
        </w:rPr>
        <w:t>shomer </w:t>
      </w:r>
      <w:r w:rsidRPr="00144BD9">
        <w:rPr>
          <w:rFonts w:asciiTheme="majorBidi" w:hAnsiTheme="majorBidi" w:cstheme="majorBidi"/>
          <w:color w:val="000000" w:themeColor="text1"/>
          <w:sz w:val="28"/>
          <w:szCs w:val="28"/>
        </w:rPr>
        <w:t>is not permitted to recite Shema or prayers (other than those said out of respect for the body, such as psalms) within approximately 6 feet (4 cubits) of the body.</w:t>
      </w:r>
      <w:bookmarkStart w:id="9" w:name="footnoteRef10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"javascript:doFootnote('10a6001982');"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10</w:t>
      </w:r>
      <w:r w:rsidRPr="00144BD9">
        <w:rPr>
          <w:rFonts w:asciiTheme="majorBidi" w:hAnsiTheme="majorBidi" w:cstheme="majorBidi"/>
          <w:color w:val="000000" w:themeColor="text1"/>
          <w:sz w:val="28"/>
          <w:szCs w:val="28"/>
        </w:rPr>
        <w:fldChar w:fldCharType="end"/>
      </w:r>
      <w:bookmarkEnd w:id="9"/>
      <w:r w:rsidRPr="00144BD9">
        <w:rPr>
          <w:rFonts w:asciiTheme="majorBidi" w:hAnsiTheme="majorBidi" w:cstheme="majorBidi"/>
          <w:color w:val="000000" w:themeColor="text1"/>
          <w:sz w:val="28"/>
          <w:szCs w:val="28"/>
        </w:rPr>
        <w:t> (According to many, indoors, the prohibitions extends to the entire room</w:t>
      </w:r>
      <w:bookmarkStart w:id="10" w:name="footnoteRef11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"javascript:doFootnote('11a6001982');"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11</w:t>
      </w:r>
      <w:r w:rsidRPr="00144BD9">
        <w:rPr>
          <w:rFonts w:asciiTheme="majorBidi" w:hAnsiTheme="majorBidi" w:cstheme="majorBidi"/>
          <w:color w:val="000000" w:themeColor="text1"/>
          <w:sz w:val="28"/>
          <w:szCs w:val="28"/>
        </w:rPr>
        <w:fldChar w:fldCharType="end"/>
      </w:r>
      <w:bookmarkEnd w:id="10"/>
      <w:r w:rsidRPr="00144BD9">
        <w:rPr>
          <w:rFonts w:asciiTheme="majorBidi" w:hAnsiTheme="majorBidi" w:cstheme="majorBidi"/>
          <w:color w:val="000000" w:themeColor="text1"/>
          <w:sz w:val="28"/>
          <w:szCs w:val="28"/>
        </w:rPr>
        <w:t> ). If there are two </w:t>
      </w:r>
      <w:proofErr w:type="spellStart"/>
      <w:r w:rsidRPr="00144BD9">
        <w:rPr>
          <w:rFonts w:asciiTheme="majorBidi" w:hAnsiTheme="majorBidi" w:cstheme="majorBidi"/>
          <w:i/>
          <w:iCs/>
          <w:color w:val="000000" w:themeColor="text1"/>
          <w:sz w:val="28"/>
          <w:szCs w:val="28"/>
        </w:rPr>
        <w:t>shomers</w:t>
      </w:r>
      <w:proofErr w:type="spellEnd"/>
      <w:r w:rsidRPr="00144BD9">
        <w:rPr>
          <w:rFonts w:asciiTheme="majorBidi" w:hAnsiTheme="majorBidi" w:cstheme="majorBidi"/>
          <w:color w:val="000000" w:themeColor="text1"/>
          <w:sz w:val="28"/>
          <w:szCs w:val="28"/>
        </w:rPr>
        <w:t>, they should take turns stepping away to recite the Shema or prayers when necessary.</w:t>
      </w:r>
      <w:bookmarkStart w:id="11" w:name="footnoteRef12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"javascript:doFootnote('12a6001982');"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12</w:t>
      </w:r>
      <w:r w:rsidRPr="00144BD9">
        <w:rPr>
          <w:rFonts w:asciiTheme="majorBidi" w:hAnsiTheme="majorBidi" w:cstheme="majorBidi"/>
          <w:color w:val="000000" w:themeColor="text1"/>
          <w:sz w:val="28"/>
          <w:szCs w:val="28"/>
        </w:rPr>
        <w:fldChar w:fldCharType="end"/>
      </w:r>
      <w:bookmarkEnd w:id="11"/>
    </w:p>
    <w:p w14:paraId="1A43416C" w14:textId="77777777" w:rsidR="00FB06DA" w:rsidRDefault="00FB06DA" w:rsidP="00144BD9">
      <w:pPr>
        <w:pStyle w:val="NoSpacing"/>
        <w:jc w:val="both"/>
        <w:rPr>
          <w:rFonts w:asciiTheme="majorBidi" w:hAnsiTheme="majorBidi" w:cstheme="majorBidi"/>
          <w:b/>
          <w:bCs/>
          <w:color w:val="000000" w:themeColor="text1"/>
          <w:sz w:val="28"/>
          <w:szCs w:val="28"/>
        </w:rPr>
      </w:pPr>
    </w:p>
    <w:p w14:paraId="43CFDA93" w14:textId="05C60F3D"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Eating and Drinking: </w:t>
      </w:r>
      <w:r w:rsidRPr="00144BD9">
        <w:rPr>
          <w:rFonts w:asciiTheme="majorBidi" w:hAnsiTheme="majorBidi" w:cstheme="majorBidi"/>
          <w:color w:val="000000" w:themeColor="text1"/>
          <w:sz w:val="28"/>
          <w:szCs w:val="28"/>
        </w:rPr>
        <w:t>Ideally, eating and drinking should not be done near the body. In case of great need, the </w:t>
      </w:r>
      <w:r w:rsidRPr="00144BD9">
        <w:rPr>
          <w:rFonts w:asciiTheme="majorBidi" w:hAnsiTheme="majorBidi" w:cstheme="majorBidi"/>
          <w:i/>
          <w:iCs/>
          <w:color w:val="000000" w:themeColor="text1"/>
          <w:sz w:val="28"/>
          <w:szCs w:val="28"/>
        </w:rPr>
        <w:t>shomer </w:t>
      </w:r>
      <w:r w:rsidRPr="00144BD9">
        <w:rPr>
          <w:rFonts w:asciiTheme="majorBidi" w:hAnsiTheme="majorBidi" w:cstheme="majorBidi"/>
          <w:color w:val="000000" w:themeColor="text1"/>
          <w:sz w:val="28"/>
          <w:szCs w:val="28"/>
        </w:rPr>
        <w:t>can turn away from the body briefly to have a small snack or drink.</w:t>
      </w:r>
      <w:bookmarkStart w:id="12" w:name="footnoteRef13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"javascript:doFootnote('13a6001982');"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13</w:t>
      </w:r>
      <w:r w:rsidRPr="00144BD9">
        <w:rPr>
          <w:rFonts w:asciiTheme="majorBidi" w:hAnsiTheme="majorBidi" w:cstheme="majorBidi"/>
          <w:color w:val="000000" w:themeColor="text1"/>
          <w:sz w:val="28"/>
          <w:szCs w:val="28"/>
        </w:rPr>
        <w:fldChar w:fldCharType="end"/>
      </w:r>
      <w:bookmarkEnd w:id="12"/>
    </w:p>
    <w:p w14:paraId="058C9D4E" w14:textId="77777777" w:rsidR="00FB06DA" w:rsidRDefault="00FB06DA" w:rsidP="00144BD9">
      <w:pPr>
        <w:pStyle w:val="NoSpacing"/>
        <w:jc w:val="both"/>
        <w:rPr>
          <w:rFonts w:asciiTheme="majorBidi" w:hAnsiTheme="majorBidi" w:cstheme="majorBidi"/>
          <w:b/>
          <w:bCs/>
          <w:color w:val="000000" w:themeColor="text1"/>
          <w:sz w:val="28"/>
          <w:szCs w:val="28"/>
        </w:rPr>
      </w:pPr>
    </w:p>
    <w:p w14:paraId="18010635" w14:textId="213190CC"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b/>
          <w:bCs/>
          <w:color w:val="000000" w:themeColor="text1"/>
          <w:sz w:val="28"/>
          <w:szCs w:val="28"/>
        </w:rPr>
        <w:t>Respectful Environment: </w:t>
      </w:r>
      <w:r w:rsidRPr="00144BD9">
        <w:rPr>
          <w:rFonts w:asciiTheme="majorBidi" w:hAnsiTheme="majorBidi" w:cstheme="majorBidi"/>
          <w:color w:val="000000" w:themeColor="text1"/>
          <w:sz w:val="28"/>
          <w:szCs w:val="28"/>
        </w:rPr>
        <w:t>Friendly greetings and frivolous conversations should be avoided in the vicinity of the deceased, maintaining a solemn and respectful atmosphere.</w:t>
      </w:r>
      <w:bookmarkStart w:id="13" w:name="footnoteRef14a6001982"/>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"javascript:doFootnote('14a6001982');"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vertAlign w:val="superscript"/>
        </w:rPr>
        <w:t>14</w:t>
      </w:r>
      <w:r w:rsidRPr="00144BD9">
        <w:rPr>
          <w:rFonts w:asciiTheme="majorBidi" w:hAnsiTheme="majorBidi" w:cstheme="majorBidi"/>
          <w:color w:val="000000" w:themeColor="text1"/>
          <w:sz w:val="28"/>
          <w:szCs w:val="28"/>
        </w:rPr>
        <w:fldChar w:fldCharType="end"/>
      </w:r>
      <w:bookmarkEnd w:id="13"/>
    </w:p>
    <w:p w14:paraId="7A57D9B2" w14:textId="77777777" w:rsidR="00144BD9" w:rsidRPr="00144BD9" w:rsidRDefault="00144BD9" w:rsidP="00FB06DA">
      <w:pPr>
        <w:pStyle w:val="NoSpacing"/>
        <w:ind w:firstLine="720"/>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t>May we merit the time when we will be reunited with our loved ones through the coming of </w:t>
      </w:r>
      <w:proofErr w:type="spellStart"/>
      <w:r w:rsidRPr="00144BD9">
        <w:rPr>
          <w:rStyle w:val="glossaryitem"/>
          <w:rFonts w:asciiTheme="majorBidi" w:hAnsiTheme="majorBidi" w:cstheme="majorBidi"/>
          <w:color w:val="000000" w:themeColor="text1"/>
          <w:sz w:val="28"/>
          <w:szCs w:val="28"/>
        </w:rPr>
        <w:t>Moshiach</w:t>
      </w:r>
      <w:proofErr w:type="spellEnd"/>
      <w:r w:rsidRPr="00144BD9">
        <w:rPr>
          <w:rFonts w:asciiTheme="majorBidi" w:hAnsiTheme="majorBidi" w:cstheme="majorBidi"/>
          <w:color w:val="000000" w:themeColor="text1"/>
          <w:sz w:val="28"/>
          <w:szCs w:val="28"/>
        </w:rPr>
        <w:t> and the Resurrection of the Dead.</w:t>
      </w:r>
    </w:p>
    <w:p w14:paraId="62E45862" w14:textId="77777777" w:rsidR="00FB06DA" w:rsidRDefault="00FB06DA" w:rsidP="00144BD9">
      <w:pPr>
        <w:pStyle w:val="NoSpacing"/>
        <w:jc w:val="both"/>
        <w:rPr>
          <w:rFonts w:asciiTheme="majorBidi" w:hAnsiTheme="majorBidi" w:cstheme="majorBidi"/>
          <w:b/>
          <w:bCs/>
          <w:caps/>
          <w:color w:val="000000" w:themeColor="text1"/>
          <w:sz w:val="28"/>
          <w:szCs w:val="28"/>
        </w:rPr>
      </w:pPr>
    </w:p>
    <w:p w14:paraId="17477595" w14:textId="7E7B7FD7" w:rsidR="00144BD9" w:rsidRPr="00144BD9" w:rsidRDefault="00144BD9" w:rsidP="00144BD9">
      <w:pPr>
        <w:pStyle w:val="NoSpacing"/>
        <w:jc w:val="both"/>
        <w:rPr>
          <w:rFonts w:asciiTheme="majorBidi" w:hAnsiTheme="majorBidi" w:cstheme="majorBidi"/>
          <w:b/>
          <w:bCs/>
          <w:caps/>
          <w:color w:val="000000" w:themeColor="text1"/>
          <w:sz w:val="28"/>
          <w:szCs w:val="28"/>
        </w:rPr>
      </w:pPr>
      <w:r w:rsidRPr="00144BD9">
        <w:rPr>
          <w:rFonts w:asciiTheme="majorBidi" w:hAnsiTheme="majorBidi" w:cstheme="majorBidi"/>
          <w:b/>
          <w:bCs/>
          <w:caps/>
          <w:color w:val="000000" w:themeColor="text1"/>
          <w:sz w:val="28"/>
          <w:szCs w:val="28"/>
        </w:rPr>
        <w:t>FOOTNOTES</w:t>
      </w:r>
    </w:p>
    <w:bookmarkStart w:id="14" w:name="footnote1a6001982"/>
    <w:p w14:paraId="7D6373FA" w14:textId="3464939F"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"footnoteRef1a6001982"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1.</w:t>
      </w:r>
      <w:r w:rsidRPr="00144BD9">
        <w:rPr>
          <w:rFonts w:asciiTheme="majorBidi" w:hAnsiTheme="majorBidi" w:cstheme="majorBidi"/>
          <w:color w:val="000000" w:themeColor="text1"/>
          <w:sz w:val="28"/>
          <w:szCs w:val="28"/>
        </w:rPr>
        <w:fldChar w:fldCharType="end"/>
      </w:r>
      <w:bookmarkEnd w:id="14"/>
      <w:r w:rsidR="00FB06DA">
        <w:rPr>
          <w:rFonts w:asciiTheme="majorBidi" w:hAnsiTheme="majorBidi" w:cstheme="majorBidi"/>
          <w:color w:val="000000" w:themeColor="text1"/>
          <w:sz w:val="28"/>
          <w:szCs w:val="28"/>
        </w:rPr>
        <w:t xml:space="preserve"> </w:t>
      </w:r>
      <w:r w:rsidRPr="00144BD9">
        <w:rPr>
          <w:rFonts w:asciiTheme="majorBidi" w:hAnsiTheme="majorBidi" w:cstheme="majorBidi"/>
          <w:i/>
          <w:iCs/>
          <w:color w:val="000000" w:themeColor="text1"/>
          <w:sz w:val="28"/>
          <w:szCs w:val="28"/>
        </w:rPr>
        <w:t xml:space="preserve">Shulchan Aruch </w:t>
      </w:r>
      <w:proofErr w:type="spellStart"/>
      <w:r w:rsidRPr="00144BD9">
        <w:rPr>
          <w:rFonts w:asciiTheme="majorBidi" w:hAnsiTheme="majorBidi" w:cstheme="majorBidi"/>
          <w:i/>
          <w:iCs/>
          <w:color w:val="000000" w:themeColor="text1"/>
          <w:sz w:val="28"/>
          <w:szCs w:val="28"/>
        </w:rPr>
        <w:t>Orach</w:t>
      </w:r>
      <w:proofErr w:type="spellEnd"/>
      <w:r w:rsidRPr="00144BD9">
        <w:rPr>
          <w:rFonts w:asciiTheme="majorBidi" w:hAnsiTheme="majorBidi" w:cstheme="majorBidi"/>
          <w:i/>
          <w:iCs/>
          <w:color w:val="000000" w:themeColor="text1"/>
          <w:sz w:val="28"/>
          <w:szCs w:val="28"/>
        </w:rPr>
        <w:t xml:space="preserve"> Chaim </w:t>
      </w:r>
      <w:r w:rsidRPr="00144BD9">
        <w:rPr>
          <w:rFonts w:asciiTheme="majorBidi" w:hAnsiTheme="majorBidi" w:cstheme="majorBidi"/>
          <w:color w:val="000000" w:themeColor="text1"/>
          <w:sz w:val="28"/>
          <w:szCs w:val="28"/>
        </w:rPr>
        <w:t>71:3; </w:t>
      </w:r>
      <w:r w:rsidRPr="00144BD9">
        <w:rPr>
          <w:rFonts w:asciiTheme="majorBidi" w:hAnsiTheme="majorBidi" w:cstheme="majorBidi"/>
          <w:i/>
          <w:iCs/>
          <w:color w:val="000000" w:themeColor="text1"/>
          <w:sz w:val="28"/>
          <w:szCs w:val="28"/>
        </w:rPr>
        <w:t xml:space="preserve">Shulchan Aruch, </w:t>
      </w:r>
      <w:proofErr w:type="spellStart"/>
      <w:r w:rsidRPr="00144BD9">
        <w:rPr>
          <w:rFonts w:asciiTheme="majorBidi" w:hAnsiTheme="majorBidi" w:cstheme="majorBidi"/>
          <w:i/>
          <w:iCs/>
          <w:color w:val="000000" w:themeColor="text1"/>
          <w:sz w:val="28"/>
          <w:szCs w:val="28"/>
        </w:rPr>
        <w:t>Yoreh</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Deiah</w:t>
      </w:r>
      <w:proofErr w:type="spellEnd"/>
      <w:r w:rsidRPr="00144BD9">
        <w:rPr>
          <w:rFonts w:asciiTheme="majorBidi" w:hAnsiTheme="majorBidi" w:cstheme="majorBidi"/>
          <w:color w:val="000000" w:themeColor="text1"/>
          <w:sz w:val="28"/>
          <w:szCs w:val="28"/>
        </w:rPr>
        <w:t> 341:6.</w:t>
      </w:r>
    </w:p>
    <w:bookmarkStart w:id="15" w:name="footnote2a6001982"/>
    <w:p w14:paraId="25F7FEB4" w14:textId="7D70342C"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"footnoteRef2a6001982"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2.</w:t>
      </w:r>
      <w:r w:rsidRPr="00144BD9">
        <w:rPr>
          <w:rFonts w:asciiTheme="majorBidi" w:hAnsiTheme="majorBidi" w:cstheme="majorBidi"/>
          <w:color w:val="000000" w:themeColor="text1"/>
          <w:sz w:val="28"/>
          <w:szCs w:val="28"/>
        </w:rPr>
        <w:fldChar w:fldCharType="end"/>
      </w:r>
      <w:bookmarkEnd w:id="15"/>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 xml:space="preserve">See Jerusalem Talmud, </w:t>
      </w:r>
      <w:proofErr w:type="spellStart"/>
      <w:r w:rsidRPr="00144BD9">
        <w:rPr>
          <w:rFonts w:asciiTheme="majorBidi" w:hAnsiTheme="majorBidi" w:cstheme="majorBidi"/>
          <w:color w:val="000000" w:themeColor="text1"/>
          <w:sz w:val="28"/>
          <w:szCs w:val="28"/>
        </w:rPr>
        <w:t>Berachot</w:t>
      </w:r>
      <w:proofErr w:type="spellEnd"/>
      <w:r w:rsidRPr="00144BD9">
        <w:rPr>
          <w:rFonts w:asciiTheme="majorBidi" w:hAnsiTheme="majorBidi" w:cstheme="majorBidi"/>
          <w:color w:val="000000" w:themeColor="text1"/>
          <w:sz w:val="28"/>
          <w:szCs w:val="28"/>
        </w:rPr>
        <w:t xml:space="preserve"> 3:1.</w:t>
      </w:r>
    </w:p>
    <w:bookmarkStart w:id="16" w:name="footnote3a6001982"/>
    <w:p w14:paraId="490D8A43" w14:textId="7E548893"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"footnoteRef3a6001982"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3.</w:t>
      </w:r>
      <w:r w:rsidRPr="00144BD9">
        <w:rPr>
          <w:rFonts w:asciiTheme="majorBidi" w:hAnsiTheme="majorBidi" w:cstheme="majorBidi"/>
          <w:color w:val="000000" w:themeColor="text1"/>
          <w:sz w:val="28"/>
          <w:szCs w:val="28"/>
        </w:rPr>
        <w:fldChar w:fldCharType="end"/>
      </w:r>
      <w:bookmarkEnd w:id="16"/>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Zohar 3:88b; </w:t>
      </w:r>
      <w:proofErr w:type="spellStart"/>
      <w:r w:rsidRPr="00144BD9">
        <w:rPr>
          <w:rFonts w:asciiTheme="majorBidi" w:hAnsiTheme="majorBidi" w:cstheme="majorBidi"/>
          <w:i/>
          <w:iCs/>
          <w:color w:val="000000" w:themeColor="text1"/>
          <w:sz w:val="28"/>
          <w:szCs w:val="28"/>
        </w:rPr>
        <w:t>Maavor</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Yabok</w:t>
      </w:r>
      <w:proofErr w:type="spellEnd"/>
      <w:r w:rsidRPr="00144BD9">
        <w:rPr>
          <w:rFonts w:asciiTheme="majorBidi" w:hAnsiTheme="majorBidi" w:cstheme="majorBidi"/>
          <w:color w:val="000000" w:themeColor="text1"/>
          <w:sz w:val="28"/>
          <w:szCs w:val="28"/>
        </w:rPr>
        <w:t> 2:9, 3:9; </w:t>
      </w:r>
      <w:proofErr w:type="spellStart"/>
      <w:r w:rsidRPr="00144BD9">
        <w:rPr>
          <w:rFonts w:asciiTheme="majorBidi" w:hAnsiTheme="majorBidi" w:cstheme="majorBidi"/>
          <w:i/>
          <w:iCs/>
          <w:color w:val="000000" w:themeColor="text1"/>
          <w:sz w:val="28"/>
          <w:szCs w:val="28"/>
        </w:rPr>
        <w:t>Gesher</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Hachaim</w:t>
      </w:r>
      <w:proofErr w:type="spellEnd"/>
      <w:r w:rsidRPr="00144BD9">
        <w:rPr>
          <w:rFonts w:asciiTheme="majorBidi" w:hAnsiTheme="majorBidi" w:cstheme="majorBidi"/>
          <w:i/>
          <w:iCs/>
          <w:color w:val="000000" w:themeColor="text1"/>
          <w:sz w:val="28"/>
          <w:szCs w:val="28"/>
        </w:rPr>
        <w:t xml:space="preserve"> I</w:t>
      </w:r>
      <w:r w:rsidRPr="00144BD9">
        <w:rPr>
          <w:rFonts w:asciiTheme="majorBidi" w:hAnsiTheme="majorBidi" w:cstheme="majorBidi"/>
          <w:color w:val="000000" w:themeColor="text1"/>
          <w:sz w:val="28"/>
          <w:szCs w:val="28"/>
        </w:rPr>
        <w:t> 5:4.</w:t>
      </w:r>
    </w:p>
    <w:bookmarkStart w:id="17" w:name="footnote4a6001982"/>
    <w:p w14:paraId="293E5EB2" w14:textId="0414A0C9"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"footnoteRef4a6001982"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4.</w:t>
      </w:r>
      <w:r w:rsidRPr="00144BD9">
        <w:rPr>
          <w:rFonts w:asciiTheme="majorBidi" w:hAnsiTheme="majorBidi" w:cstheme="majorBidi"/>
          <w:color w:val="000000" w:themeColor="text1"/>
          <w:sz w:val="28"/>
          <w:szCs w:val="28"/>
        </w:rPr>
        <w:fldChar w:fldCharType="end"/>
      </w:r>
      <w:bookmarkEnd w:id="17"/>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w:t>
      </w:r>
      <w:proofErr w:type="spellStart"/>
      <w:r w:rsidRPr="00144BD9">
        <w:rPr>
          <w:rFonts w:asciiTheme="majorBidi" w:hAnsiTheme="majorBidi" w:cstheme="majorBidi"/>
          <w:i/>
          <w:iCs/>
          <w:color w:val="000000" w:themeColor="text1"/>
          <w:sz w:val="28"/>
          <w:szCs w:val="28"/>
        </w:rPr>
        <w:t>Gesher</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Hachaim</w:t>
      </w:r>
      <w:proofErr w:type="spellEnd"/>
      <w:r w:rsidRPr="00144BD9">
        <w:rPr>
          <w:rFonts w:asciiTheme="majorBidi" w:hAnsiTheme="majorBidi" w:cstheme="majorBidi"/>
          <w:i/>
          <w:iCs/>
          <w:color w:val="000000" w:themeColor="text1"/>
          <w:sz w:val="28"/>
          <w:szCs w:val="28"/>
        </w:rPr>
        <w:t xml:space="preserve"> I</w:t>
      </w:r>
      <w:r w:rsidRPr="00144BD9">
        <w:rPr>
          <w:rFonts w:asciiTheme="majorBidi" w:hAnsiTheme="majorBidi" w:cstheme="majorBidi"/>
          <w:color w:val="000000" w:themeColor="text1"/>
          <w:sz w:val="28"/>
          <w:szCs w:val="28"/>
        </w:rPr>
        <w:t> 5:5.</w:t>
      </w:r>
    </w:p>
    <w:bookmarkStart w:id="18" w:name="footnote5a6001982"/>
    <w:p w14:paraId="617F136B" w14:textId="204C2B41"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"footnoteRef5a6001982"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5.</w:t>
      </w:r>
      <w:r w:rsidRPr="00144BD9">
        <w:rPr>
          <w:rFonts w:asciiTheme="majorBidi" w:hAnsiTheme="majorBidi" w:cstheme="majorBidi"/>
          <w:color w:val="000000" w:themeColor="text1"/>
          <w:sz w:val="28"/>
          <w:szCs w:val="28"/>
        </w:rPr>
        <w:fldChar w:fldCharType="end"/>
      </w:r>
      <w:bookmarkEnd w:id="18"/>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w:t>
      </w:r>
      <w:r w:rsidRPr="00144BD9">
        <w:rPr>
          <w:rFonts w:asciiTheme="majorBidi" w:hAnsiTheme="majorBidi" w:cstheme="majorBidi"/>
          <w:i/>
          <w:iCs/>
          <w:color w:val="000000" w:themeColor="text1"/>
          <w:sz w:val="28"/>
          <w:szCs w:val="28"/>
        </w:rPr>
        <w:t xml:space="preserve">Shulchan Aruch </w:t>
      </w:r>
      <w:proofErr w:type="spellStart"/>
      <w:r w:rsidRPr="00144BD9">
        <w:rPr>
          <w:rFonts w:asciiTheme="majorBidi" w:hAnsiTheme="majorBidi" w:cstheme="majorBidi"/>
          <w:i/>
          <w:iCs/>
          <w:color w:val="000000" w:themeColor="text1"/>
          <w:sz w:val="28"/>
          <w:szCs w:val="28"/>
        </w:rPr>
        <w:t>Yoreh</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Deiah</w:t>
      </w:r>
      <w:proofErr w:type="spellEnd"/>
      <w:r w:rsidRPr="00144BD9">
        <w:rPr>
          <w:rFonts w:asciiTheme="majorBidi" w:hAnsiTheme="majorBidi" w:cstheme="majorBidi"/>
          <w:color w:val="000000" w:themeColor="text1"/>
          <w:sz w:val="28"/>
          <w:szCs w:val="28"/>
        </w:rPr>
        <w:t> 344:17; </w:t>
      </w:r>
      <w:proofErr w:type="spellStart"/>
      <w:r w:rsidRPr="00144BD9">
        <w:rPr>
          <w:rFonts w:asciiTheme="majorBidi" w:hAnsiTheme="majorBidi" w:cstheme="majorBidi"/>
          <w:i/>
          <w:iCs/>
          <w:color w:val="000000" w:themeColor="text1"/>
          <w:sz w:val="28"/>
          <w:szCs w:val="28"/>
        </w:rPr>
        <w:t>Maavor</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Yaabok</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Siftei</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Rinanot</w:t>
      </w:r>
      <w:proofErr w:type="spellEnd"/>
      <w:r w:rsidRPr="00144BD9">
        <w:rPr>
          <w:rFonts w:asciiTheme="majorBidi" w:hAnsiTheme="majorBidi" w:cstheme="majorBidi"/>
          <w:i/>
          <w:iCs/>
          <w:color w:val="000000" w:themeColor="text1"/>
          <w:sz w:val="28"/>
          <w:szCs w:val="28"/>
        </w:rPr>
        <w:t>,</w:t>
      </w:r>
      <w:r w:rsidRPr="00144BD9">
        <w:rPr>
          <w:rFonts w:asciiTheme="majorBidi" w:hAnsiTheme="majorBidi" w:cstheme="majorBidi"/>
          <w:color w:val="000000" w:themeColor="text1"/>
          <w:sz w:val="28"/>
          <w:szCs w:val="28"/>
        </w:rPr>
        <w:t> 4,9.</w:t>
      </w:r>
    </w:p>
    <w:bookmarkStart w:id="19" w:name="footnote6a6001982"/>
    <w:p w14:paraId="4C68F579" w14:textId="4415C698"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"footnoteRef6a6001982"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6.</w:t>
      </w:r>
      <w:r w:rsidRPr="00144BD9">
        <w:rPr>
          <w:rFonts w:asciiTheme="majorBidi" w:hAnsiTheme="majorBidi" w:cstheme="majorBidi"/>
          <w:color w:val="000000" w:themeColor="text1"/>
          <w:sz w:val="28"/>
          <w:szCs w:val="28"/>
        </w:rPr>
        <w:fldChar w:fldCharType="end"/>
      </w:r>
      <w:bookmarkEnd w:id="19"/>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w:t>
      </w:r>
      <w:r w:rsidRPr="00144BD9">
        <w:rPr>
          <w:rFonts w:asciiTheme="majorBidi" w:hAnsiTheme="majorBidi" w:cstheme="majorBidi"/>
          <w:i/>
          <w:iCs/>
          <w:color w:val="000000" w:themeColor="text1"/>
          <w:sz w:val="28"/>
          <w:szCs w:val="28"/>
        </w:rPr>
        <w:t xml:space="preserve">Shulchan Aruch </w:t>
      </w:r>
      <w:proofErr w:type="spellStart"/>
      <w:r w:rsidRPr="00144BD9">
        <w:rPr>
          <w:rFonts w:asciiTheme="majorBidi" w:hAnsiTheme="majorBidi" w:cstheme="majorBidi"/>
          <w:i/>
          <w:iCs/>
          <w:color w:val="000000" w:themeColor="text1"/>
          <w:sz w:val="28"/>
          <w:szCs w:val="28"/>
        </w:rPr>
        <w:t>Orach</w:t>
      </w:r>
      <w:proofErr w:type="spellEnd"/>
      <w:r w:rsidRPr="00144BD9">
        <w:rPr>
          <w:rFonts w:asciiTheme="majorBidi" w:hAnsiTheme="majorBidi" w:cstheme="majorBidi"/>
          <w:i/>
          <w:iCs/>
          <w:color w:val="000000" w:themeColor="text1"/>
          <w:sz w:val="28"/>
          <w:szCs w:val="28"/>
        </w:rPr>
        <w:t xml:space="preserve"> Chaim</w:t>
      </w:r>
      <w:r w:rsidRPr="00144BD9">
        <w:rPr>
          <w:rFonts w:asciiTheme="majorBidi" w:hAnsiTheme="majorBidi" w:cstheme="majorBidi"/>
          <w:color w:val="000000" w:themeColor="text1"/>
          <w:sz w:val="28"/>
          <w:szCs w:val="28"/>
        </w:rPr>
        <w:t> 71:4 and </w:t>
      </w:r>
      <w:r w:rsidRPr="00144BD9">
        <w:rPr>
          <w:rFonts w:asciiTheme="majorBidi" w:hAnsiTheme="majorBidi" w:cstheme="majorBidi"/>
          <w:i/>
          <w:iCs/>
          <w:color w:val="000000" w:themeColor="text1"/>
          <w:sz w:val="28"/>
          <w:szCs w:val="28"/>
        </w:rPr>
        <w:t xml:space="preserve">Kaf </w:t>
      </w:r>
      <w:proofErr w:type="spellStart"/>
      <w:r w:rsidRPr="00144BD9">
        <w:rPr>
          <w:rFonts w:asciiTheme="majorBidi" w:hAnsiTheme="majorBidi" w:cstheme="majorBidi"/>
          <w:i/>
          <w:iCs/>
          <w:color w:val="000000" w:themeColor="text1"/>
          <w:sz w:val="28"/>
          <w:szCs w:val="28"/>
        </w:rPr>
        <w:t>Hachaim</w:t>
      </w:r>
      <w:proofErr w:type="spellEnd"/>
      <w:r w:rsidRPr="00144BD9">
        <w:rPr>
          <w:rFonts w:asciiTheme="majorBidi" w:hAnsiTheme="majorBidi" w:cstheme="majorBidi"/>
          <w:color w:val="000000" w:themeColor="text1"/>
          <w:sz w:val="28"/>
          <w:szCs w:val="28"/>
        </w:rPr>
        <w:t> 24 </w:t>
      </w:r>
      <w:r w:rsidRPr="00144BD9">
        <w:rPr>
          <w:rFonts w:asciiTheme="majorBidi" w:hAnsiTheme="majorBidi" w:cstheme="majorBidi"/>
          <w:i/>
          <w:iCs/>
          <w:color w:val="000000" w:themeColor="text1"/>
          <w:sz w:val="28"/>
          <w:szCs w:val="28"/>
        </w:rPr>
        <w:t>ad loc</w:t>
      </w:r>
      <w:r w:rsidRPr="00144BD9">
        <w:rPr>
          <w:rFonts w:asciiTheme="majorBidi" w:hAnsiTheme="majorBidi" w:cstheme="majorBidi"/>
          <w:color w:val="000000" w:themeColor="text1"/>
          <w:sz w:val="28"/>
          <w:szCs w:val="28"/>
        </w:rPr>
        <w:t>.</w:t>
      </w:r>
    </w:p>
    <w:bookmarkStart w:id="20" w:name="footnote7a6001982"/>
    <w:p w14:paraId="56E099CB" w14:textId="20664497"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"footnoteRef7a6001982"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7.</w:t>
      </w:r>
      <w:r w:rsidRPr="00144BD9">
        <w:rPr>
          <w:rFonts w:asciiTheme="majorBidi" w:hAnsiTheme="majorBidi" w:cstheme="majorBidi"/>
          <w:color w:val="000000" w:themeColor="text1"/>
          <w:sz w:val="28"/>
          <w:szCs w:val="28"/>
        </w:rPr>
        <w:fldChar w:fldCharType="end"/>
      </w:r>
      <w:bookmarkEnd w:id="20"/>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w:t>
      </w:r>
      <w:proofErr w:type="spellStart"/>
      <w:r w:rsidRPr="00144BD9">
        <w:rPr>
          <w:rFonts w:asciiTheme="majorBidi" w:hAnsiTheme="majorBidi" w:cstheme="majorBidi"/>
          <w:i/>
          <w:iCs/>
          <w:color w:val="000000" w:themeColor="text1"/>
          <w:sz w:val="28"/>
          <w:szCs w:val="28"/>
        </w:rPr>
        <w:t>Nitei</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Gavriel</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Hilcot</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Aveilut</w:t>
      </w:r>
      <w:proofErr w:type="spellEnd"/>
      <w:r w:rsidRPr="00144BD9">
        <w:rPr>
          <w:rFonts w:asciiTheme="majorBidi" w:hAnsiTheme="majorBidi" w:cstheme="majorBidi"/>
          <w:i/>
          <w:iCs/>
          <w:color w:val="000000" w:themeColor="text1"/>
          <w:sz w:val="28"/>
          <w:szCs w:val="28"/>
        </w:rPr>
        <w:t xml:space="preserve"> I</w:t>
      </w:r>
      <w:r w:rsidRPr="00144BD9">
        <w:rPr>
          <w:rFonts w:asciiTheme="majorBidi" w:hAnsiTheme="majorBidi" w:cstheme="majorBidi"/>
          <w:color w:val="000000" w:themeColor="text1"/>
          <w:sz w:val="28"/>
          <w:szCs w:val="28"/>
        </w:rPr>
        <w:t> 9:3 and fn. 5.</w:t>
      </w:r>
    </w:p>
    <w:bookmarkStart w:id="21" w:name="footnote8a6001982"/>
    <w:p w14:paraId="1893CE0F" w14:textId="675ED168"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"footnoteRef8a6001982"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8.</w:t>
      </w:r>
      <w:r w:rsidRPr="00144BD9">
        <w:rPr>
          <w:rFonts w:asciiTheme="majorBidi" w:hAnsiTheme="majorBidi" w:cstheme="majorBidi"/>
          <w:color w:val="000000" w:themeColor="text1"/>
          <w:sz w:val="28"/>
          <w:szCs w:val="28"/>
        </w:rPr>
        <w:fldChar w:fldCharType="end"/>
      </w:r>
      <w:bookmarkEnd w:id="21"/>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w:t>
      </w:r>
      <w:r w:rsidRPr="00144BD9">
        <w:rPr>
          <w:rFonts w:asciiTheme="majorBidi" w:hAnsiTheme="majorBidi" w:cstheme="majorBidi"/>
          <w:i/>
          <w:iCs/>
          <w:color w:val="000000" w:themeColor="text1"/>
          <w:sz w:val="28"/>
          <w:szCs w:val="28"/>
        </w:rPr>
        <w:t xml:space="preserve">Rama, Shulchan Aruch </w:t>
      </w:r>
      <w:proofErr w:type="spellStart"/>
      <w:r w:rsidRPr="00144BD9">
        <w:rPr>
          <w:rFonts w:asciiTheme="majorBidi" w:hAnsiTheme="majorBidi" w:cstheme="majorBidi"/>
          <w:i/>
          <w:iCs/>
          <w:color w:val="000000" w:themeColor="text1"/>
          <w:sz w:val="28"/>
          <w:szCs w:val="28"/>
        </w:rPr>
        <w:t>Yoreh</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Deiah</w:t>
      </w:r>
      <w:proofErr w:type="spellEnd"/>
      <w:r w:rsidRPr="00144BD9">
        <w:rPr>
          <w:rFonts w:asciiTheme="majorBidi" w:hAnsiTheme="majorBidi" w:cstheme="majorBidi"/>
          <w:color w:val="000000" w:themeColor="text1"/>
          <w:sz w:val="28"/>
          <w:szCs w:val="28"/>
        </w:rPr>
        <w:t> 373:5.</w:t>
      </w:r>
    </w:p>
    <w:bookmarkStart w:id="22" w:name="footnote9a6001982"/>
    <w:p w14:paraId="44D54776" w14:textId="3E766A77"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"footnoteRef9a6001982"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9.</w:t>
      </w:r>
      <w:r w:rsidRPr="00144BD9">
        <w:rPr>
          <w:rFonts w:asciiTheme="majorBidi" w:hAnsiTheme="majorBidi" w:cstheme="majorBidi"/>
          <w:color w:val="000000" w:themeColor="text1"/>
          <w:sz w:val="28"/>
          <w:szCs w:val="28"/>
        </w:rPr>
        <w:fldChar w:fldCharType="end"/>
      </w:r>
      <w:bookmarkEnd w:id="22"/>
      <w:r w:rsidR="00FB06DA">
        <w:rPr>
          <w:rFonts w:asciiTheme="majorBidi" w:hAnsiTheme="majorBidi" w:cstheme="majorBidi"/>
          <w:color w:val="000000" w:themeColor="text1"/>
          <w:sz w:val="28"/>
          <w:szCs w:val="28"/>
        </w:rPr>
        <w:t xml:space="preserve"> </w:t>
      </w:r>
      <w:proofErr w:type="spellStart"/>
      <w:r w:rsidRPr="00144BD9">
        <w:rPr>
          <w:rFonts w:asciiTheme="majorBidi" w:hAnsiTheme="majorBidi" w:cstheme="majorBidi"/>
          <w:color w:val="000000" w:themeColor="text1"/>
          <w:sz w:val="28"/>
          <w:szCs w:val="28"/>
        </w:rPr>
        <w:t>Nitei</w:t>
      </w:r>
      <w:proofErr w:type="spellEnd"/>
      <w:r w:rsidRPr="00144BD9">
        <w:rPr>
          <w:rFonts w:asciiTheme="majorBidi" w:hAnsiTheme="majorBidi" w:cstheme="majorBidi"/>
          <w:color w:val="000000" w:themeColor="text1"/>
          <w:sz w:val="28"/>
          <w:szCs w:val="28"/>
        </w:rPr>
        <w:t> </w:t>
      </w:r>
      <w:proofErr w:type="spellStart"/>
      <w:r w:rsidRPr="00144BD9">
        <w:rPr>
          <w:rFonts w:asciiTheme="majorBidi" w:hAnsiTheme="majorBidi" w:cstheme="majorBidi"/>
          <w:i/>
          <w:iCs/>
          <w:color w:val="000000" w:themeColor="text1"/>
          <w:sz w:val="28"/>
          <w:szCs w:val="28"/>
        </w:rPr>
        <w:t>Nitei</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Gavriel</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Hilcot</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Aveilut</w:t>
      </w:r>
      <w:proofErr w:type="spellEnd"/>
      <w:r w:rsidRPr="00144BD9">
        <w:rPr>
          <w:rFonts w:asciiTheme="majorBidi" w:hAnsiTheme="majorBidi" w:cstheme="majorBidi"/>
          <w:i/>
          <w:iCs/>
          <w:color w:val="000000" w:themeColor="text1"/>
          <w:sz w:val="28"/>
          <w:szCs w:val="28"/>
        </w:rPr>
        <w:t xml:space="preserve"> I</w:t>
      </w:r>
      <w:r w:rsidRPr="00144BD9">
        <w:rPr>
          <w:rFonts w:asciiTheme="majorBidi" w:hAnsiTheme="majorBidi" w:cstheme="majorBidi"/>
          <w:color w:val="000000" w:themeColor="text1"/>
          <w:sz w:val="28"/>
          <w:szCs w:val="28"/>
        </w:rPr>
        <w:t> 9:11.</w:t>
      </w:r>
    </w:p>
    <w:bookmarkStart w:id="23" w:name="footnote10a6001982"/>
    <w:p w14:paraId="768BA138" w14:textId="6E07994D"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"footnoteRef10a6001982"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10.</w:t>
      </w:r>
      <w:r w:rsidRPr="00144BD9">
        <w:rPr>
          <w:rFonts w:asciiTheme="majorBidi" w:hAnsiTheme="majorBidi" w:cstheme="majorBidi"/>
          <w:color w:val="000000" w:themeColor="text1"/>
          <w:sz w:val="28"/>
          <w:szCs w:val="28"/>
        </w:rPr>
        <w:fldChar w:fldCharType="end"/>
      </w:r>
      <w:bookmarkEnd w:id="23"/>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S</w:t>
      </w:r>
      <w:r w:rsidRPr="00144BD9">
        <w:rPr>
          <w:rFonts w:asciiTheme="majorBidi" w:hAnsiTheme="majorBidi" w:cstheme="majorBidi"/>
          <w:i/>
          <w:iCs/>
          <w:color w:val="000000" w:themeColor="text1"/>
          <w:sz w:val="28"/>
          <w:szCs w:val="28"/>
        </w:rPr>
        <w:t xml:space="preserve">hulchan Aruch </w:t>
      </w:r>
      <w:proofErr w:type="spellStart"/>
      <w:r w:rsidRPr="00144BD9">
        <w:rPr>
          <w:rFonts w:asciiTheme="majorBidi" w:hAnsiTheme="majorBidi" w:cstheme="majorBidi"/>
          <w:i/>
          <w:iCs/>
          <w:color w:val="000000" w:themeColor="text1"/>
          <w:sz w:val="28"/>
          <w:szCs w:val="28"/>
        </w:rPr>
        <w:t>Orach</w:t>
      </w:r>
      <w:proofErr w:type="spellEnd"/>
      <w:r w:rsidRPr="00144BD9">
        <w:rPr>
          <w:rFonts w:asciiTheme="majorBidi" w:hAnsiTheme="majorBidi" w:cstheme="majorBidi"/>
          <w:i/>
          <w:iCs/>
          <w:color w:val="000000" w:themeColor="text1"/>
          <w:sz w:val="28"/>
          <w:szCs w:val="28"/>
        </w:rPr>
        <w:t xml:space="preserve"> Chaim</w:t>
      </w:r>
      <w:r w:rsidRPr="00144BD9">
        <w:rPr>
          <w:rFonts w:asciiTheme="majorBidi" w:hAnsiTheme="majorBidi" w:cstheme="majorBidi"/>
          <w:color w:val="000000" w:themeColor="text1"/>
          <w:sz w:val="28"/>
          <w:szCs w:val="28"/>
        </w:rPr>
        <w:t> 71:7.</w:t>
      </w:r>
    </w:p>
    <w:bookmarkStart w:id="24" w:name="footnote11a6001982"/>
    <w:p w14:paraId="632CF86C" w14:textId="3820015D"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"footnoteRef11a6001982"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11.</w:t>
      </w:r>
      <w:r w:rsidRPr="00144BD9">
        <w:rPr>
          <w:rFonts w:asciiTheme="majorBidi" w:hAnsiTheme="majorBidi" w:cstheme="majorBidi"/>
          <w:color w:val="000000" w:themeColor="text1"/>
          <w:sz w:val="28"/>
          <w:szCs w:val="28"/>
        </w:rPr>
        <w:fldChar w:fldCharType="end"/>
      </w:r>
      <w:bookmarkEnd w:id="24"/>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w:t>
      </w:r>
      <w:proofErr w:type="spellStart"/>
      <w:r w:rsidRPr="00144BD9">
        <w:rPr>
          <w:rFonts w:asciiTheme="majorBidi" w:hAnsiTheme="majorBidi" w:cstheme="majorBidi"/>
          <w:i/>
          <w:iCs/>
          <w:color w:val="000000" w:themeColor="text1"/>
          <w:sz w:val="28"/>
          <w:szCs w:val="28"/>
        </w:rPr>
        <w:t>Shach</w:t>
      </w:r>
      <w:proofErr w:type="spellEnd"/>
      <w:r w:rsidRPr="00144BD9">
        <w:rPr>
          <w:rFonts w:asciiTheme="majorBidi" w:hAnsiTheme="majorBidi" w:cstheme="majorBidi"/>
          <w:i/>
          <w:iCs/>
          <w:color w:val="000000" w:themeColor="text1"/>
          <w:sz w:val="28"/>
          <w:szCs w:val="28"/>
        </w:rPr>
        <w:t xml:space="preserve">, Shulchan Aruch </w:t>
      </w:r>
      <w:proofErr w:type="spellStart"/>
      <w:r w:rsidRPr="00144BD9">
        <w:rPr>
          <w:rFonts w:asciiTheme="majorBidi" w:hAnsiTheme="majorBidi" w:cstheme="majorBidi"/>
          <w:i/>
          <w:iCs/>
          <w:color w:val="000000" w:themeColor="text1"/>
          <w:sz w:val="28"/>
          <w:szCs w:val="28"/>
        </w:rPr>
        <w:t>Yoreh</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Deiah</w:t>
      </w:r>
      <w:proofErr w:type="spellEnd"/>
      <w:r w:rsidRPr="00144BD9">
        <w:rPr>
          <w:rFonts w:asciiTheme="majorBidi" w:hAnsiTheme="majorBidi" w:cstheme="majorBidi"/>
          <w:color w:val="000000" w:themeColor="text1"/>
          <w:sz w:val="28"/>
          <w:szCs w:val="28"/>
        </w:rPr>
        <w:t> 344:11. See, however, </w:t>
      </w:r>
      <w:r w:rsidRPr="00144BD9">
        <w:rPr>
          <w:rFonts w:asciiTheme="majorBidi" w:hAnsiTheme="majorBidi" w:cstheme="majorBidi"/>
          <w:i/>
          <w:iCs/>
          <w:color w:val="000000" w:themeColor="text1"/>
          <w:sz w:val="28"/>
          <w:szCs w:val="28"/>
        </w:rPr>
        <w:t xml:space="preserve">Mishnah </w:t>
      </w:r>
      <w:proofErr w:type="spellStart"/>
      <w:r w:rsidRPr="00144BD9">
        <w:rPr>
          <w:rFonts w:asciiTheme="majorBidi" w:hAnsiTheme="majorBidi" w:cstheme="majorBidi"/>
          <w:i/>
          <w:iCs/>
          <w:color w:val="000000" w:themeColor="text1"/>
          <w:sz w:val="28"/>
          <w:szCs w:val="28"/>
        </w:rPr>
        <w:t>Berurah</w:t>
      </w:r>
      <w:proofErr w:type="spellEnd"/>
      <w:r w:rsidRPr="00144BD9">
        <w:rPr>
          <w:rFonts w:asciiTheme="majorBidi" w:hAnsiTheme="majorBidi" w:cstheme="majorBidi"/>
          <w:color w:val="000000" w:themeColor="text1"/>
          <w:sz w:val="28"/>
          <w:szCs w:val="28"/>
        </w:rPr>
        <w:t> 45:1 where he cited some who permit doing so.</w:t>
      </w:r>
    </w:p>
    <w:bookmarkStart w:id="25" w:name="footnote12a6001982"/>
    <w:p w14:paraId="5DAC03D2" w14:textId="69399765"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"footnoteRef12a6001982"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12.</w:t>
      </w:r>
      <w:r w:rsidRPr="00144BD9">
        <w:rPr>
          <w:rFonts w:asciiTheme="majorBidi" w:hAnsiTheme="majorBidi" w:cstheme="majorBidi"/>
          <w:color w:val="000000" w:themeColor="text1"/>
          <w:sz w:val="28"/>
          <w:szCs w:val="28"/>
        </w:rPr>
        <w:fldChar w:fldCharType="end"/>
      </w:r>
      <w:bookmarkEnd w:id="25"/>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w:t>
      </w:r>
      <w:r w:rsidRPr="00144BD9">
        <w:rPr>
          <w:rFonts w:asciiTheme="majorBidi" w:hAnsiTheme="majorBidi" w:cstheme="majorBidi"/>
          <w:i/>
          <w:iCs/>
          <w:color w:val="000000" w:themeColor="text1"/>
          <w:sz w:val="28"/>
          <w:szCs w:val="28"/>
        </w:rPr>
        <w:t xml:space="preserve">Shulchan Aruch </w:t>
      </w:r>
      <w:proofErr w:type="spellStart"/>
      <w:r w:rsidRPr="00144BD9">
        <w:rPr>
          <w:rFonts w:asciiTheme="majorBidi" w:hAnsiTheme="majorBidi" w:cstheme="majorBidi"/>
          <w:i/>
          <w:iCs/>
          <w:color w:val="000000" w:themeColor="text1"/>
          <w:sz w:val="28"/>
          <w:szCs w:val="28"/>
        </w:rPr>
        <w:t>Orach</w:t>
      </w:r>
      <w:proofErr w:type="spellEnd"/>
      <w:r w:rsidRPr="00144BD9">
        <w:rPr>
          <w:rFonts w:asciiTheme="majorBidi" w:hAnsiTheme="majorBidi" w:cstheme="majorBidi"/>
          <w:i/>
          <w:iCs/>
          <w:color w:val="000000" w:themeColor="text1"/>
          <w:sz w:val="28"/>
          <w:szCs w:val="28"/>
        </w:rPr>
        <w:t xml:space="preserve"> Chaim</w:t>
      </w:r>
      <w:r w:rsidRPr="00144BD9">
        <w:rPr>
          <w:rFonts w:asciiTheme="majorBidi" w:hAnsiTheme="majorBidi" w:cstheme="majorBidi"/>
          <w:color w:val="000000" w:themeColor="text1"/>
          <w:sz w:val="28"/>
          <w:szCs w:val="28"/>
        </w:rPr>
        <w:t> 71:4</w:t>
      </w:r>
    </w:p>
    <w:bookmarkStart w:id="26" w:name="footnote13a6001982"/>
    <w:p w14:paraId="5AA1CEDA" w14:textId="503911E7"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"footnoteRef13a6001982"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13.</w:t>
      </w:r>
      <w:r w:rsidRPr="00144BD9">
        <w:rPr>
          <w:rFonts w:asciiTheme="majorBidi" w:hAnsiTheme="majorBidi" w:cstheme="majorBidi"/>
          <w:color w:val="000000" w:themeColor="text1"/>
          <w:sz w:val="28"/>
          <w:szCs w:val="28"/>
        </w:rPr>
        <w:fldChar w:fldCharType="end"/>
      </w:r>
      <w:bookmarkEnd w:id="26"/>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w:t>
      </w:r>
      <w:r w:rsidRPr="00144BD9">
        <w:rPr>
          <w:rFonts w:asciiTheme="majorBidi" w:hAnsiTheme="majorBidi" w:cstheme="majorBidi"/>
          <w:i/>
          <w:iCs/>
          <w:color w:val="000000" w:themeColor="text1"/>
          <w:sz w:val="28"/>
          <w:szCs w:val="28"/>
        </w:rPr>
        <w:t xml:space="preserve">Shulchan Aruch </w:t>
      </w:r>
      <w:proofErr w:type="spellStart"/>
      <w:r w:rsidRPr="00144BD9">
        <w:rPr>
          <w:rFonts w:asciiTheme="majorBidi" w:hAnsiTheme="majorBidi" w:cstheme="majorBidi"/>
          <w:i/>
          <w:iCs/>
          <w:color w:val="000000" w:themeColor="text1"/>
          <w:sz w:val="28"/>
          <w:szCs w:val="28"/>
        </w:rPr>
        <w:t>Yoreh</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Deiah</w:t>
      </w:r>
      <w:proofErr w:type="spellEnd"/>
      <w:r w:rsidRPr="00144BD9">
        <w:rPr>
          <w:rFonts w:asciiTheme="majorBidi" w:hAnsiTheme="majorBidi" w:cstheme="majorBidi"/>
          <w:color w:val="000000" w:themeColor="text1"/>
          <w:sz w:val="28"/>
          <w:szCs w:val="28"/>
        </w:rPr>
        <w:t> 341:1.</w:t>
      </w:r>
    </w:p>
    <w:bookmarkStart w:id="27" w:name="footnote14a6001982"/>
    <w:p w14:paraId="0C4B1BE2" w14:textId="7A5AACC5" w:rsidR="00144BD9" w:rsidRPr="00144BD9" w:rsidRDefault="00144BD9" w:rsidP="00FB06DA">
      <w:pPr>
        <w:pStyle w:val="NoSpacing"/>
        <w:jc w:val="both"/>
        <w:rPr>
          <w:rFonts w:asciiTheme="majorBidi" w:hAnsiTheme="majorBidi" w:cstheme="majorBidi"/>
          <w:color w:val="000000" w:themeColor="text1"/>
          <w:sz w:val="28"/>
          <w:szCs w:val="28"/>
        </w:rPr>
      </w:pPr>
      <w:r w:rsidRPr="00144BD9">
        <w:rPr>
          <w:rFonts w:asciiTheme="majorBidi" w:hAnsiTheme="majorBidi" w:cstheme="majorBidi"/>
          <w:color w:val="000000" w:themeColor="text1"/>
          <w:sz w:val="28"/>
          <w:szCs w:val="28"/>
        </w:rPr>
        <w:fldChar w:fldCharType="begin"/>
      </w:r>
      <w:r w:rsidRPr="00144BD9">
        <w:rPr>
          <w:rFonts w:asciiTheme="majorBidi" w:hAnsiTheme="majorBidi" w:cstheme="majorBidi"/>
          <w:color w:val="000000" w:themeColor="text1"/>
          <w:sz w:val="28"/>
          <w:szCs w:val="28"/>
        </w:rPr>
        <w:instrText>HYPERLINK "https://www.chabad.org/library/article_cdo/aid/6001982/jewish/Why-Does-the-Shomer-Watch-the-Dead.htm" \l "footnoteRef14a6001982"</w:instrText>
      </w:r>
      <w:r w:rsidRPr="00144BD9">
        <w:rPr>
          <w:rFonts w:asciiTheme="majorBidi" w:hAnsiTheme="majorBidi" w:cstheme="majorBidi"/>
          <w:color w:val="000000" w:themeColor="text1"/>
          <w:sz w:val="28"/>
          <w:szCs w:val="28"/>
        </w:rPr>
      </w:r>
      <w:r w:rsidRPr="00144BD9">
        <w:rPr>
          <w:rFonts w:asciiTheme="majorBidi" w:hAnsiTheme="majorBidi" w:cstheme="majorBidi"/>
          <w:color w:val="000000" w:themeColor="text1"/>
          <w:sz w:val="28"/>
          <w:szCs w:val="28"/>
        </w:rPr>
        <w:fldChar w:fldCharType="separate"/>
      </w:r>
      <w:r w:rsidRPr="00144BD9">
        <w:rPr>
          <w:rStyle w:val="Hyperlink"/>
          <w:rFonts w:asciiTheme="majorBidi" w:hAnsiTheme="majorBidi" w:cstheme="majorBidi"/>
          <w:color w:val="000000" w:themeColor="text1"/>
          <w:sz w:val="28"/>
          <w:szCs w:val="28"/>
          <w:u w:val="none"/>
        </w:rPr>
        <w:t>14.</w:t>
      </w:r>
      <w:r w:rsidRPr="00144BD9">
        <w:rPr>
          <w:rFonts w:asciiTheme="majorBidi" w:hAnsiTheme="majorBidi" w:cstheme="majorBidi"/>
          <w:color w:val="000000" w:themeColor="text1"/>
          <w:sz w:val="28"/>
          <w:szCs w:val="28"/>
        </w:rPr>
        <w:fldChar w:fldCharType="end"/>
      </w:r>
      <w:bookmarkEnd w:id="27"/>
      <w:r w:rsidR="00FB06DA">
        <w:rPr>
          <w:rFonts w:asciiTheme="majorBidi" w:hAnsiTheme="majorBidi" w:cstheme="majorBidi"/>
          <w:color w:val="000000" w:themeColor="text1"/>
          <w:sz w:val="28"/>
          <w:szCs w:val="28"/>
        </w:rPr>
        <w:t xml:space="preserve"> </w:t>
      </w:r>
      <w:r w:rsidRPr="00144BD9">
        <w:rPr>
          <w:rFonts w:asciiTheme="majorBidi" w:hAnsiTheme="majorBidi" w:cstheme="majorBidi"/>
          <w:color w:val="000000" w:themeColor="text1"/>
          <w:sz w:val="28"/>
          <w:szCs w:val="28"/>
        </w:rPr>
        <w:t>See </w:t>
      </w:r>
      <w:proofErr w:type="spellStart"/>
      <w:r w:rsidRPr="00144BD9">
        <w:rPr>
          <w:rFonts w:asciiTheme="majorBidi" w:hAnsiTheme="majorBidi" w:cstheme="majorBidi"/>
          <w:i/>
          <w:iCs/>
          <w:color w:val="000000" w:themeColor="text1"/>
          <w:sz w:val="28"/>
          <w:szCs w:val="28"/>
        </w:rPr>
        <w:t>Maavor</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Yabok</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Siftei</w:t>
      </w:r>
      <w:proofErr w:type="spellEnd"/>
      <w:r w:rsidRPr="00144BD9">
        <w:rPr>
          <w:rFonts w:asciiTheme="majorBidi" w:hAnsiTheme="majorBidi" w:cstheme="majorBidi"/>
          <w:i/>
          <w:iCs/>
          <w:color w:val="000000" w:themeColor="text1"/>
          <w:sz w:val="28"/>
          <w:szCs w:val="28"/>
        </w:rPr>
        <w:t xml:space="preserve"> </w:t>
      </w:r>
      <w:proofErr w:type="spellStart"/>
      <w:r w:rsidRPr="00144BD9">
        <w:rPr>
          <w:rFonts w:asciiTheme="majorBidi" w:hAnsiTheme="majorBidi" w:cstheme="majorBidi"/>
          <w:i/>
          <w:iCs/>
          <w:color w:val="000000" w:themeColor="text1"/>
          <w:sz w:val="28"/>
          <w:szCs w:val="28"/>
        </w:rPr>
        <w:t>Rinanot</w:t>
      </w:r>
      <w:proofErr w:type="spellEnd"/>
      <w:r w:rsidRPr="00144BD9">
        <w:rPr>
          <w:rFonts w:asciiTheme="majorBidi" w:hAnsiTheme="majorBidi" w:cstheme="majorBidi"/>
          <w:color w:val="000000" w:themeColor="text1"/>
          <w:sz w:val="28"/>
          <w:szCs w:val="28"/>
        </w:rPr>
        <w:t>, 4,9.</w:t>
      </w:r>
    </w:p>
    <w:p w14:paraId="53604B0E" w14:textId="77777777" w:rsidR="00930F6C" w:rsidRPr="00144BD9" w:rsidRDefault="00930F6C" w:rsidP="00144BD9">
      <w:pPr>
        <w:pStyle w:val="NoSpacing"/>
        <w:jc w:val="both"/>
        <w:rPr>
          <w:rFonts w:asciiTheme="majorBidi" w:hAnsiTheme="majorBidi" w:cstheme="majorBidi"/>
          <w:b/>
          <w:bCs/>
          <w:color w:val="000000" w:themeColor="text1"/>
          <w:sz w:val="28"/>
          <w:szCs w:val="28"/>
          <w:lang w:bidi="he-IL"/>
        </w:rPr>
      </w:pPr>
      <w:r w:rsidRPr="00144BD9">
        <w:rPr>
          <w:rFonts w:asciiTheme="majorBidi" w:hAnsiTheme="majorBidi" w:cstheme="majorBidi"/>
          <w:b/>
          <w:bCs/>
          <w:color w:val="000000" w:themeColor="text1"/>
          <w:sz w:val="28"/>
          <w:szCs w:val="28"/>
          <w:lang w:bidi="he-IL"/>
        </w:rPr>
        <w:br w:type="page"/>
      </w:r>
    </w:p>
    <w:p w14:paraId="40A94202" w14:textId="1B83F36B" w:rsidR="00332110" w:rsidRDefault="00332110" w:rsidP="002C6CBD">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The Purpose of a Descent</w:t>
      </w:r>
    </w:p>
    <w:p w14:paraId="0B3C75F4" w14:textId="3F563C0C" w:rsidR="00332110" w:rsidRDefault="00332110" w:rsidP="002C6CBD">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For the Cause of an Ascent</w:t>
      </w:r>
    </w:p>
    <w:p w14:paraId="27DCD658" w14:textId="4CE00A70"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29BDFE86" w14:textId="77777777" w:rsidR="00E07E13" w:rsidRDefault="00E07E13" w:rsidP="00B3070A">
      <w:pPr>
        <w:pStyle w:val="NoSpacing"/>
        <w:jc w:val="both"/>
        <w:rPr>
          <w:rFonts w:asciiTheme="majorBidi" w:hAnsiTheme="majorBidi" w:cstheme="majorBidi"/>
          <w:i/>
          <w:iCs/>
          <w:color w:val="000000" w:themeColor="text1"/>
          <w:sz w:val="28"/>
          <w:szCs w:val="28"/>
          <w:lang w:bidi="he-IL"/>
        </w:rPr>
      </w:pPr>
    </w:p>
    <w:p w14:paraId="75157EBE" w14:textId="77777777" w:rsidR="0089270E" w:rsidRPr="0089270E" w:rsidRDefault="0089270E" w:rsidP="00332110">
      <w:pPr>
        <w:pStyle w:val="NoSpacing"/>
        <w:ind w:firstLine="720"/>
        <w:jc w:val="both"/>
        <w:rPr>
          <w:rFonts w:asciiTheme="majorBidi" w:hAnsiTheme="majorBidi" w:cstheme="majorBidi"/>
          <w:color w:val="000000" w:themeColor="text1"/>
          <w:sz w:val="28"/>
          <w:szCs w:val="28"/>
          <w:lang w:bidi="he-IL"/>
        </w:rPr>
      </w:pPr>
      <w:r w:rsidRPr="0089270E">
        <w:rPr>
          <w:rFonts w:asciiTheme="majorBidi" w:hAnsiTheme="majorBidi" w:cstheme="majorBidi"/>
          <w:color w:val="000000" w:themeColor="text1"/>
          <w:sz w:val="28"/>
          <w:szCs w:val="28"/>
          <w:shd w:val="clear" w:color="auto" w:fill="FFFFFF"/>
          <w:lang w:bidi="he-IL"/>
        </w:rPr>
        <w:t xml:space="preserve">The Torah portion of Devarim (the first portion in the book of the Torah known as Deuteronomy) is always read on Shabbat </w:t>
      </w:r>
      <w:proofErr w:type="spellStart"/>
      <w:r w:rsidRPr="0089270E">
        <w:rPr>
          <w:rFonts w:asciiTheme="majorBidi" w:hAnsiTheme="majorBidi" w:cstheme="majorBidi"/>
          <w:color w:val="000000" w:themeColor="text1"/>
          <w:sz w:val="28"/>
          <w:szCs w:val="28"/>
          <w:shd w:val="clear" w:color="auto" w:fill="FFFFFF"/>
          <w:lang w:bidi="he-IL"/>
        </w:rPr>
        <w:t>Chazon</w:t>
      </w:r>
      <w:proofErr w:type="spellEnd"/>
      <w:r w:rsidRPr="0089270E">
        <w:rPr>
          <w:rFonts w:asciiTheme="majorBidi" w:hAnsiTheme="majorBidi" w:cstheme="majorBidi"/>
          <w:color w:val="000000" w:themeColor="text1"/>
          <w:sz w:val="28"/>
          <w:szCs w:val="28"/>
          <w:shd w:val="clear" w:color="auto" w:fill="FFFFFF"/>
          <w:lang w:bidi="he-IL"/>
        </w:rPr>
        <w:t xml:space="preserve"> (literally "The Sabbath of Vision"), the Shabbat before Tisha </w:t>
      </w:r>
      <w:proofErr w:type="spellStart"/>
      <w:r w:rsidRPr="0089270E">
        <w:rPr>
          <w:rFonts w:asciiTheme="majorBidi" w:hAnsiTheme="majorBidi" w:cstheme="majorBidi"/>
          <w:color w:val="000000" w:themeColor="text1"/>
          <w:sz w:val="28"/>
          <w:szCs w:val="28"/>
          <w:shd w:val="clear" w:color="auto" w:fill="FFFFFF"/>
          <w:lang w:bidi="he-IL"/>
        </w:rPr>
        <w:t>B'Av</w:t>
      </w:r>
      <w:proofErr w:type="spellEnd"/>
      <w:r w:rsidRPr="0089270E">
        <w:rPr>
          <w:rFonts w:asciiTheme="majorBidi" w:hAnsiTheme="majorBidi" w:cstheme="majorBidi"/>
          <w:color w:val="000000" w:themeColor="text1"/>
          <w:sz w:val="28"/>
          <w:szCs w:val="28"/>
          <w:shd w:val="clear" w:color="auto" w:fill="FFFFFF"/>
          <w:lang w:bidi="he-IL"/>
        </w:rPr>
        <w:t xml:space="preserve"> - the ninth day of the Hebrew month of Av. As nothing in Judaism is coincidental, the Torah portion of Devarim and Shabbat </w:t>
      </w:r>
      <w:proofErr w:type="spellStart"/>
      <w:r w:rsidRPr="0089270E">
        <w:rPr>
          <w:rFonts w:asciiTheme="majorBidi" w:hAnsiTheme="majorBidi" w:cstheme="majorBidi"/>
          <w:color w:val="000000" w:themeColor="text1"/>
          <w:sz w:val="28"/>
          <w:szCs w:val="28"/>
          <w:shd w:val="clear" w:color="auto" w:fill="FFFFFF"/>
          <w:lang w:bidi="he-IL"/>
        </w:rPr>
        <w:t>Chazon</w:t>
      </w:r>
      <w:proofErr w:type="spellEnd"/>
      <w:r w:rsidRPr="0089270E">
        <w:rPr>
          <w:rFonts w:asciiTheme="majorBidi" w:hAnsiTheme="majorBidi" w:cstheme="majorBidi"/>
          <w:color w:val="000000" w:themeColor="text1"/>
          <w:sz w:val="28"/>
          <w:szCs w:val="28"/>
          <w:shd w:val="clear" w:color="auto" w:fill="FFFFFF"/>
          <w:lang w:bidi="he-IL"/>
        </w:rPr>
        <w:t xml:space="preserve"> must be interconnected.</w:t>
      </w:r>
    </w:p>
    <w:p w14:paraId="54AC36E9" w14:textId="77777777" w:rsidR="0089270E" w:rsidRDefault="0089270E" w:rsidP="00332110">
      <w:pPr>
        <w:pStyle w:val="NoSpacing"/>
        <w:ind w:firstLine="720"/>
        <w:jc w:val="both"/>
        <w:rPr>
          <w:rFonts w:asciiTheme="majorBidi" w:hAnsiTheme="majorBidi" w:cstheme="majorBidi"/>
          <w:color w:val="000000" w:themeColor="text1"/>
          <w:sz w:val="28"/>
          <w:szCs w:val="28"/>
          <w:lang w:bidi="he-IL"/>
        </w:rPr>
      </w:pPr>
      <w:r w:rsidRPr="0089270E">
        <w:rPr>
          <w:rFonts w:asciiTheme="majorBidi" w:hAnsiTheme="majorBidi" w:cstheme="majorBidi"/>
          <w:color w:val="000000" w:themeColor="text1"/>
          <w:sz w:val="28"/>
          <w:szCs w:val="28"/>
          <w:lang w:bidi="he-IL"/>
        </w:rPr>
        <w:t>The Book of Deuteronomy is unique in that, unlike the first four Books of the Torah, it was transmitted by Moses to the generation of Jews that was about to enter the Land of Israel.</w:t>
      </w:r>
    </w:p>
    <w:p w14:paraId="25E99148" w14:textId="77777777" w:rsidR="00332110" w:rsidRDefault="00332110" w:rsidP="00332110">
      <w:pPr>
        <w:pStyle w:val="NoSpacing"/>
        <w:jc w:val="both"/>
        <w:rPr>
          <w:rFonts w:asciiTheme="majorBidi" w:hAnsiTheme="majorBidi" w:cstheme="majorBidi"/>
          <w:color w:val="000000" w:themeColor="text1"/>
          <w:sz w:val="28"/>
          <w:szCs w:val="28"/>
          <w:lang w:bidi="he-IL"/>
        </w:rPr>
      </w:pPr>
    </w:p>
    <w:p w14:paraId="5676EECF" w14:textId="2DEA0675" w:rsidR="00332110" w:rsidRPr="00332110" w:rsidRDefault="00332110" w:rsidP="00332110">
      <w:pPr>
        <w:pStyle w:val="NoSpacing"/>
        <w:jc w:val="center"/>
        <w:rPr>
          <w:rFonts w:asciiTheme="majorBidi" w:hAnsiTheme="majorBidi" w:cstheme="majorBidi"/>
          <w:b/>
          <w:bCs/>
          <w:color w:val="000000" w:themeColor="text1"/>
          <w:sz w:val="28"/>
          <w:szCs w:val="28"/>
          <w:lang w:bidi="he-IL"/>
        </w:rPr>
      </w:pPr>
      <w:r w:rsidRPr="00332110">
        <w:rPr>
          <w:rFonts w:asciiTheme="majorBidi" w:hAnsiTheme="majorBidi" w:cstheme="majorBidi"/>
          <w:b/>
          <w:bCs/>
          <w:color w:val="000000" w:themeColor="text1"/>
          <w:sz w:val="28"/>
          <w:szCs w:val="28"/>
          <w:lang w:bidi="he-IL"/>
        </w:rPr>
        <w:t>Not Necessarily the Smartest who Merit the Prize</w:t>
      </w:r>
    </w:p>
    <w:p w14:paraId="6DC36B2C" w14:textId="77777777" w:rsidR="0089270E" w:rsidRPr="0089270E" w:rsidRDefault="0089270E" w:rsidP="00332110">
      <w:pPr>
        <w:pStyle w:val="NoSpacing"/>
        <w:ind w:firstLine="720"/>
        <w:jc w:val="both"/>
        <w:rPr>
          <w:rFonts w:asciiTheme="majorBidi" w:hAnsiTheme="majorBidi" w:cstheme="majorBidi"/>
          <w:color w:val="000000" w:themeColor="text1"/>
          <w:sz w:val="28"/>
          <w:szCs w:val="28"/>
          <w:lang w:bidi="he-IL"/>
        </w:rPr>
      </w:pPr>
      <w:r w:rsidRPr="0089270E">
        <w:rPr>
          <w:rFonts w:asciiTheme="majorBidi" w:hAnsiTheme="majorBidi" w:cstheme="majorBidi"/>
          <w:color w:val="000000" w:themeColor="text1"/>
          <w:sz w:val="28"/>
          <w:szCs w:val="28"/>
          <w:lang w:bidi="he-IL"/>
        </w:rPr>
        <w:t>The generation of Jews that wandered through the desert is known as "the generation of knowledge." Because they occupied such a high spiritual level, commensurate with Moses', they merited to lead a completely spiritual existence. The generation that entered Israel, by contrast, began a whole new chapter in Jewish history. Because they had to involve themselves in more mundane affairs, their spiritual level is considered to be lower than that of the generation that preceded them.</w:t>
      </w:r>
    </w:p>
    <w:p w14:paraId="7CF371B7" w14:textId="77777777" w:rsidR="0089270E" w:rsidRPr="0089270E" w:rsidRDefault="0089270E" w:rsidP="00332110">
      <w:pPr>
        <w:pStyle w:val="NoSpacing"/>
        <w:ind w:firstLine="720"/>
        <w:jc w:val="both"/>
        <w:rPr>
          <w:rFonts w:asciiTheme="majorBidi" w:hAnsiTheme="majorBidi" w:cstheme="majorBidi"/>
          <w:color w:val="000000" w:themeColor="text1"/>
          <w:sz w:val="28"/>
          <w:szCs w:val="28"/>
          <w:lang w:bidi="he-IL"/>
        </w:rPr>
      </w:pPr>
      <w:r w:rsidRPr="0089270E">
        <w:rPr>
          <w:rFonts w:asciiTheme="majorBidi" w:hAnsiTheme="majorBidi" w:cstheme="majorBidi"/>
          <w:color w:val="000000" w:themeColor="text1"/>
          <w:sz w:val="28"/>
          <w:szCs w:val="28"/>
          <w:lang w:bidi="he-IL"/>
        </w:rPr>
        <w:t xml:space="preserve">Nonetheless, it was precisely the generation that entered Israel that was able to successfully fulfill G-d's Divine plan. G-d wants us to serve Him within the </w:t>
      </w:r>
      <w:r w:rsidRPr="0089270E">
        <w:rPr>
          <w:rFonts w:asciiTheme="majorBidi" w:hAnsiTheme="majorBidi" w:cstheme="majorBidi"/>
          <w:color w:val="000000" w:themeColor="text1"/>
          <w:sz w:val="28"/>
          <w:szCs w:val="28"/>
          <w:lang w:bidi="he-IL"/>
        </w:rPr>
        <w:lastRenderedPageBreak/>
        <w:t>context of the material world, establishing a "dwelling place" for G-</w:t>
      </w:r>
      <w:proofErr w:type="spellStart"/>
      <w:r w:rsidRPr="0089270E">
        <w:rPr>
          <w:rFonts w:asciiTheme="majorBidi" w:hAnsiTheme="majorBidi" w:cstheme="majorBidi"/>
          <w:color w:val="000000" w:themeColor="text1"/>
          <w:sz w:val="28"/>
          <w:szCs w:val="28"/>
          <w:lang w:bidi="he-IL"/>
        </w:rPr>
        <w:t>liness</w:t>
      </w:r>
      <w:proofErr w:type="spellEnd"/>
      <w:r w:rsidRPr="0089270E">
        <w:rPr>
          <w:rFonts w:asciiTheme="majorBidi" w:hAnsiTheme="majorBidi" w:cstheme="majorBidi"/>
          <w:color w:val="000000" w:themeColor="text1"/>
          <w:sz w:val="28"/>
          <w:szCs w:val="28"/>
          <w:lang w:bidi="he-IL"/>
        </w:rPr>
        <w:t xml:space="preserve"> in the "lower realms."</w:t>
      </w:r>
    </w:p>
    <w:p w14:paraId="225E67B4" w14:textId="77777777" w:rsidR="0089270E" w:rsidRPr="0089270E" w:rsidRDefault="0089270E" w:rsidP="00332110">
      <w:pPr>
        <w:pStyle w:val="NoSpacing"/>
        <w:ind w:firstLine="720"/>
        <w:jc w:val="both"/>
        <w:rPr>
          <w:rFonts w:asciiTheme="majorBidi" w:hAnsiTheme="majorBidi" w:cstheme="majorBidi"/>
          <w:color w:val="000000" w:themeColor="text1"/>
          <w:sz w:val="28"/>
          <w:szCs w:val="28"/>
          <w:lang w:bidi="he-IL"/>
        </w:rPr>
      </w:pPr>
      <w:r w:rsidRPr="0089270E">
        <w:rPr>
          <w:rFonts w:asciiTheme="majorBidi" w:hAnsiTheme="majorBidi" w:cstheme="majorBidi"/>
          <w:color w:val="000000" w:themeColor="text1"/>
          <w:sz w:val="28"/>
          <w:szCs w:val="28"/>
          <w:lang w:bidi="he-IL"/>
        </w:rPr>
        <w:t>Accordingly, although the Jews who entered Israel were spiritually inferior in comparison with their parents, they possessed a certain advantage over their elders: The Jews who entered Israel merited to attain a level of "peace and security" that was denied the previous generation.</w:t>
      </w:r>
    </w:p>
    <w:p w14:paraId="1ABD1F5D" w14:textId="77777777" w:rsidR="0089270E" w:rsidRPr="0089270E" w:rsidRDefault="0089270E" w:rsidP="00332110">
      <w:pPr>
        <w:pStyle w:val="NoSpacing"/>
        <w:ind w:firstLine="720"/>
        <w:jc w:val="both"/>
        <w:rPr>
          <w:rFonts w:asciiTheme="majorBidi" w:hAnsiTheme="majorBidi" w:cstheme="majorBidi"/>
          <w:color w:val="000000" w:themeColor="text1"/>
          <w:sz w:val="28"/>
          <w:szCs w:val="28"/>
          <w:lang w:bidi="he-IL"/>
        </w:rPr>
      </w:pPr>
      <w:r w:rsidRPr="0089270E">
        <w:rPr>
          <w:rFonts w:asciiTheme="majorBidi" w:hAnsiTheme="majorBidi" w:cstheme="majorBidi"/>
          <w:color w:val="000000" w:themeColor="text1"/>
          <w:sz w:val="28"/>
          <w:szCs w:val="28"/>
          <w:lang w:bidi="he-IL"/>
        </w:rPr>
        <w:t>Shabbat Devarim is thus a resolution of two opposites. On the one hand, the Jews' entry into the Land of Israel was a very great descent, for it signified the need for daily contact with worldly matters. On the other hand, it was precisely by means of this descent that they were able to attain the highest ascent of all: the fulfillment of G-d's plan.</w:t>
      </w:r>
    </w:p>
    <w:p w14:paraId="6468E463" w14:textId="77777777" w:rsidR="0089270E" w:rsidRPr="0089270E" w:rsidRDefault="0089270E" w:rsidP="00332110">
      <w:pPr>
        <w:pStyle w:val="NoSpacing"/>
        <w:ind w:firstLine="720"/>
        <w:jc w:val="both"/>
        <w:rPr>
          <w:rFonts w:asciiTheme="majorBidi" w:hAnsiTheme="majorBidi" w:cstheme="majorBidi"/>
          <w:color w:val="000000" w:themeColor="text1"/>
          <w:sz w:val="28"/>
          <w:szCs w:val="28"/>
          <w:lang w:bidi="he-IL"/>
        </w:rPr>
      </w:pPr>
      <w:r w:rsidRPr="0089270E">
        <w:rPr>
          <w:rFonts w:asciiTheme="majorBidi" w:hAnsiTheme="majorBidi" w:cstheme="majorBidi"/>
          <w:color w:val="000000" w:themeColor="text1"/>
          <w:sz w:val="28"/>
          <w:szCs w:val="28"/>
          <w:lang w:bidi="he-IL"/>
        </w:rPr>
        <w:t xml:space="preserve">Likewise, Shabbat </w:t>
      </w:r>
      <w:proofErr w:type="spellStart"/>
      <w:r w:rsidRPr="0089270E">
        <w:rPr>
          <w:rFonts w:asciiTheme="majorBidi" w:hAnsiTheme="majorBidi" w:cstheme="majorBidi"/>
          <w:color w:val="000000" w:themeColor="text1"/>
          <w:sz w:val="28"/>
          <w:szCs w:val="28"/>
          <w:lang w:bidi="he-IL"/>
        </w:rPr>
        <w:t>Chazon</w:t>
      </w:r>
      <w:proofErr w:type="spellEnd"/>
      <w:r w:rsidRPr="0089270E">
        <w:rPr>
          <w:rFonts w:asciiTheme="majorBidi" w:hAnsiTheme="majorBidi" w:cstheme="majorBidi"/>
          <w:color w:val="000000" w:themeColor="text1"/>
          <w:sz w:val="28"/>
          <w:szCs w:val="28"/>
          <w:lang w:bidi="he-IL"/>
        </w:rPr>
        <w:t xml:space="preserve"> is a study in contradiction. Shabbat </w:t>
      </w:r>
      <w:proofErr w:type="spellStart"/>
      <w:r w:rsidRPr="0089270E">
        <w:rPr>
          <w:rFonts w:asciiTheme="majorBidi" w:hAnsiTheme="majorBidi" w:cstheme="majorBidi"/>
          <w:color w:val="000000" w:themeColor="text1"/>
          <w:sz w:val="28"/>
          <w:szCs w:val="28"/>
          <w:lang w:bidi="he-IL"/>
        </w:rPr>
        <w:t>Chazon</w:t>
      </w:r>
      <w:proofErr w:type="spellEnd"/>
      <w:r w:rsidRPr="0089270E">
        <w:rPr>
          <w:rFonts w:asciiTheme="majorBidi" w:hAnsiTheme="majorBidi" w:cstheme="majorBidi"/>
          <w:color w:val="000000" w:themeColor="text1"/>
          <w:sz w:val="28"/>
          <w:szCs w:val="28"/>
          <w:lang w:bidi="he-IL"/>
        </w:rPr>
        <w:t xml:space="preserve"> occurs in the middle of the Nine Days, a period in which we mourn the destruction of the Holy Temple. Yet, at the same time, as the famous Rabbi Levi Yitzchak of </w:t>
      </w:r>
      <w:proofErr w:type="spellStart"/>
      <w:r w:rsidRPr="0089270E">
        <w:rPr>
          <w:rFonts w:asciiTheme="majorBidi" w:hAnsiTheme="majorBidi" w:cstheme="majorBidi"/>
          <w:color w:val="000000" w:themeColor="text1"/>
          <w:sz w:val="28"/>
          <w:szCs w:val="28"/>
          <w:lang w:bidi="he-IL"/>
        </w:rPr>
        <w:t>Barditchev</w:t>
      </w:r>
      <w:proofErr w:type="spellEnd"/>
      <w:r w:rsidRPr="0089270E">
        <w:rPr>
          <w:rFonts w:asciiTheme="majorBidi" w:hAnsiTheme="majorBidi" w:cstheme="majorBidi"/>
          <w:color w:val="000000" w:themeColor="text1"/>
          <w:sz w:val="28"/>
          <w:szCs w:val="28"/>
          <w:lang w:bidi="he-IL"/>
        </w:rPr>
        <w:t xml:space="preserve"> explained, on Shabbat </w:t>
      </w:r>
      <w:proofErr w:type="spellStart"/>
      <w:r w:rsidRPr="0089270E">
        <w:rPr>
          <w:rFonts w:asciiTheme="majorBidi" w:hAnsiTheme="majorBidi" w:cstheme="majorBidi"/>
          <w:color w:val="000000" w:themeColor="text1"/>
          <w:sz w:val="28"/>
          <w:szCs w:val="28"/>
          <w:lang w:bidi="he-IL"/>
        </w:rPr>
        <w:t>Chazon</w:t>
      </w:r>
      <w:proofErr w:type="spellEnd"/>
      <w:r w:rsidRPr="0089270E">
        <w:rPr>
          <w:rFonts w:asciiTheme="majorBidi" w:hAnsiTheme="majorBidi" w:cstheme="majorBidi"/>
          <w:color w:val="000000" w:themeColor="text1"/>
          <w:sz w:val="28"/>
          <w:szCs w:val="28"/>
          <w:lang w:bidi="he-IL"/>
        </w:rPr>
        <w:t xml:space="preserve"> every Jew is shown a vision of the Third Holy Temple, an edifice that will be infinitely superior to the two Holy Temples that preceded it.</w:t>
      </w:r>
    </w:p>
    <w:p w14:paraId="270E8D3F" w14:textId="4D20E041" w:rsidR="0089270E" w:rsidRPr="0089270E" w:rsidRDefault="0089270E" w:rsidP="00332110">
      <w:pPr>
        <w:pStyle w:val="NoSpacing"/>
        <w:ind w:firstLine="720"/>
        <w:jc w:val="both"/>
        <w:rPr>
          <w:rFonts w:asciiTheme="majorBidi" w:hAnsiTheme="majorBidi" w:cstheme="majorBidi"/>
          <w:color w:val="000000" w:themeColor="text1"/>
          <w:sz w:val="28"/>
          <w:szCs w:val="28"/>
          <w:lang w:bidi="he-IL"/>
        </w:rPr>
      </w:pPr>
      <w:r w:rsidRPr="0089270E">
        <w:rPr>
          <w:rFonts w:asciiTheme="majorBidi" w:hAnsiTheme="majorBidi" w:cstheme="majorBidi"/>
          <w:color w:val="000000" w:themeColor="text1"/>
          <w:sz w:val="28"/>
          <w:szCs w:val="28"/>
          <w:lang w:bidi="he-IL"/>
        </w:rPr>
        <w:t>Thus</w:t>
      </w:r>
      <w:r w:rsidRPr="0089270E">
        <w:rPr>
          <w:rFonts w:asciiTheme="majorBidi" w:hAnsiTheme="majorBidi" w:cstheme="majorBidi"/>
          <w:color w:val="000000" w:themeColor="text1"/>
          <w:sz w:val="28"/>
          <w:szCs w:val="28"/>
          <w:lang w:bidi="he-IL"/>
        </w:rPr>
        <w:t>,</w:t>
      </w:r>
      <w:r w:rsidRPr="0089270E">
        <w:rPr>
          <w:rFonts w:asciiTheme="majorBidi" w:hAnsiTheme="majorBidi" w:cstheme="majorBidi"/>
          <w:color w:val="000000" w:themeColor="text1"/>
          <w:sz w:val="28"/>
          <w:szCs w:val="28"/>
          <w:lang w:bidi="he-IL"/>
        </w:rPr>
        <w:t xml:space="preserve"> Shabbat </w:t>
      </w:r>
      <w:proofErr w:type="spellStart"/>
      <w:r w:rsidRPr="0089270E">
        <w:rPr>
          <w:rFonts w:asciiTheme="majorBidi" w:hAnsiTheme="majorBidi" w:cstheme="majorBidi"/>
          <w:color w:val="000000" w:themeColor="text1"/>
          <w:sz w:val="28"/>
          <w:szCs w:val="28"/>
          <w:lang w:bidi="he-IL"/>
        </w:rPr>
        <w:t>Chazon</w:t>
      </w:r>
      <w:proofErr w:type="spellEnd"/>
      <w:r w:rsidRPr="0089270E">
        <w:rPr>
          <w:rFonts w:asciiTheme="majorBidi" w:hAnsiTheme="majorBidi" w:cstheme="majorBidi"/>
          <w:color w:val="000000" w:themeColor="text1"/>
          <w:sz w:val="28"/>
          <w:szCs w:val="28"/>
          <w:lang w:bidi="he-IL"/>
        </w:rPr>
        <w:t xml:space="preserve"> expresses the same theme of descent for the purpose of ascent as Devarim: It is precisely through the descent which caused the Temple's destruction in the first place that we will achieve the highest ascent of all: the establishment of the Third Holy Temple by </w:t>
      </w:r>
      <w:proofErr w:type="spellStart"/>
      <w:r w:rsidRPr="0089270E">
        <w:rPr>
          <w:rFonts w:asciiTheme="majorBidi" w:hAnsiTheme="majorBidi" w:cstheme="majorBidi"/>
          <w:color w:val="000000" w:themeColor="text1"/>
          <w:sz w:val="28"/>
          <w:szCs w:val="28"/>
          <w:lang w:bidi="he-IL"/>
        </w:rPr>
        <w:t>Moshiach</w:t>
      </w:r>
      <w:proofErr w:type="spellEnd"/>
      <w:r w:rsidRPr="0089270E">
        <w:rPr>
          <w:rFonts w:asciiTheme="majorBidi" w:hAnsiTheme="majorBidi" w:cstheme="majorBidi"/>
          <w:color w:val="000000" w:themeColor="text1"/>
          <w:sz w:val="28"/>
          <w:szCs w:val="28"/>
          <w:lang w:bidi="he-IL"/>
        </w:rPr>
        <w:t>, may it happen at once.</w:t>
      </w:r>
    </w:p>
    <w:p w14:paraId="0AC4FFF1" w14:textId="77777777" w:rsidR="00332110" w:rsidRDefault="00332110" w:rsidP="0089270E">
      <w:pPr>
        <w:pStyle w:val="NoSpacing"/>
        <w:jc w:val="both"/>
        <w:rPr>
          <w:rFonts w:asciiTheme="majorBidi" w:hAnsiTheme="majorBidi" w:cstheme="majorBidi"/>
          <w:i/>
          <w:iCs/>
          <w:color w:val="000000" w:themeColor="text1"/>
          <w:sz w:val="28"/>
          <w:szCs w:val="28"/>
          <w:lang w:bidi="he-IL"/>
        </w:rPr>
      </w:pPr>
    </w:p>
    <w:p w14:paraId="53CF5F54" w14:textId="352B7562" w:rsidR="00901D21" w:rsidRPr="0089270E" w:rsidRDefault="00901D21" w:rsidP="0089270E">
      <w:pPr>
        <w:pStyle w:val="NoSpacing"/>
        <w:jc w:val="both"/>
        <w:rPr>
          <w:rFonts w:asciiTheme="majorBidi" w:hAnsiTheme="majorBidi" w:cstheme="majorBidi"/>
          <w:color w:val="000000" w:themeColor="text1"/>
          <w:sz w:val="28"/>
          <w:szCs w:val="28"/>
        </w:rPr>
      </w:pPr>
      <w:r w:rsidRPr="0089270E">
        <w:rPr>
          <w:rFonts w:asciiTheme="majorBidi" w:hAnsiTheme="majorBidi" w:cstheme="majorBidi"/>
          <w:i/>
          <w:iCs/>
          <w:color w:val="000000" w:themeColor="text1"/>
          <w:sz w:val="28"/>
          <w:szCs w:val="28"/>
          <w:lang w:bidi="he-IL"/>
        </w:rPr>
        <w:t xml:space="preserve">Reprinted from the </w:t>
      </w:r>
      <w:proofErr w:type="spellStart"/>
      <w:r w:rsidRPr="0089270E">
        <w:rPr>
          <w:rFonts w:asciiTheme="majorBidi" w:hAnsiTheme="majorBidi" w:cstheme="majorBidi"/>
          <w:i/>
          <w:iCs/>
          <w:color w:val="000000" w:themeColor="text1"/>
          <w:sz w:val="28"/>
          <w:szCs w:val="28"/>
          <w:lang w:bidi="he-IL"/>
        </w:rPr>
        <w:t>Parshat</w:t>
      </w:r>
      <w:proofErr w:type="spellEnd"/>
      <w:r w:rsidRPr="0089270E">
        <w:rPr>
          <w:rFonts w:asciiTheme="majorBidi" w:hAnsiTheme="majorBidi" w:cstheme="majorBidi"/>
          <w:i/>
          <w:iCs/>
          <w:color w:val="000000" w:themeColor="text1"/>
          <w:sz w:val="28"/>
          <w:szCs w:val="28"/>
          <w:lang w:bidi="he-IL"/>
        </w:rPr>
        <w:t xml:space="preserve"> </w:t>
      </w:r>
      <w:proofErr w:type="spellStart"/>
      <w:r w:rsidR="00332110">
        <w:rPr>
          <w:rFonts w:asciiTheme="majorBidi" w:hAnsiTheme="majorBidi" w:cstheme="majorBidi"/>
          <w:i/>
          <w:iCs/>
          <w:color w:val="000000" w:themeColor="text1"/>
          <w:sz w:val="28"/>
          <w:szCs w:val="28"/>
          <w:lang w:bidi="he-IL"/>
        </w:rPr>
        <w:t>Devorim</w:t>
      </w:r>
      <w:proofErr w:type="spellEnd"/>
      <w:r w:rsidRPr="0089270E">
        <w:rPr>
          <w:rFonts w:asciiTheme="majorBidi" w:hAnsiTheme="majorBidi" w:cstheme="majorBidi"/>
          <w:i/>
          <w:iCs/>
          <w:color w:val="000000" w:themeColor="text1"/>
          <w:sz w:val="28"/>
          <w:szCs w:val="28"/>
          <w:lang w:bidi="he-IL"/>
        </w:rPr>
        <w:t xml:space="preserve"> 5760/2000 edition of </w:t>
      </w:r>
      <w:proofErr w:type="spellStart"/>
      <w:r w:rsidRPr="0089270E">
        <w:rPr>
          <w:rFonts w:asciiTheme="majorBidi" w:hAnsiTheme="majorBidi" w:cstheme="majorBidi"/>
          <w:i/>
          <w:iCs/>
          <w:color w:val="000000" w:themeColor="text1"/>
          <w:sz w:val="28"/>
          <w:szCs w:val="28"/>
          <w:lang w:bidi="he-IL"/>
        </w:rPr>
        <w:t>L’Chaim</w:t>
      </w:r>
      <w:proofErr w:type="spellEnd"/>
      <w:r w:rsidRPr="0089270E">
        <w:rPr>
          <w:rFonts w:asciiTheme="majorBidi" w:hAnsiTheme="majorBidi" w:cstheme="majorBidi"/>
          <w:i/>
          <w:iCs/>
          <w:color w:val="000000" w:themeColor="text1"/>
          <w:sz w:val="28"/>
          <w:szCs w:val="28"/>
          <w:lang w:bidi="he-IL"/>
        </w:rPr>
        <w:t>.</w:t>
      </w:r>
      <w:r w:rsidR="008A16E8" w:rsidRPr="0089270E">
        <w:rPr>
          <w:rFonts w:asciiTheme="majorBidi" w:hAnsiTheme="majorBidi" w:cstheme="majorBidi"/>
          <w:i/>
          <w:iCs/>
          <w:color w:val="000000" w:themeColor="text1"/>
          <w:sz w:val="28"/>
          <w:szCs w:val="28"/>
          <w:lang w:bidi="he-IL"/>
        </w:rPr>
        <w:t xml:space="preserve"> (Adapted from </w:t>
      </w:r>
      <w:proofErr w:type="spellStart"/>
      <w:r w:rsidR="0089270E" w:rsidRPr="0089270E">
        <w:rPr>
          <w:rFonts w:asciiTheme="majorBidi" w:hAnsiTheme="majorBidi" w:cstheme="majorBidi"/>
          <w:i/>
          <w:iCs/>
          <w:color w:val="000000" w:themeColor="text1"/>
          <w:sz w:val="28"/>
          <w:szCs w:val="28"/>
          <w:lang w:bidi="he-IL"/>
        </w:rPr>
        <w:t>Likutei</w:t>
      </w:r>
      <w:proofErr w:type="spellEnd"/>
      <w:r w:rsidR="0089270E" w:rsidRPr="0089270E">
        <w:rPr>
          <w:rFonts w:asciiTheme="majorBidi" w:hAnsiTheme="majorBidi" w:cstheme="majorBidi"/>
          <w:i/>
          <w:iCs/>
          <w:color w:val="000000" w:themeColor="text1"/>
          <w:sz w:val="28"/>
          <w:szCs w:val="28"/>
          <w:lang w:bidi="he-IL"/>
        </w:rPr>
        <w:t xml:space="preserve"> </w:t>
      </w:r>
      <w:proofErr w:type="spellStart"/>
      <w:r w:rsidR="0089270E" w:rsidRPr="0089270E">
        <w:rPr>
          <w:rFonts w:asciiTheme="majorBidi" w:hAnsiTheme="majorBidi" w:cstheme="majorBidi"/>
          <w:i/>
          <w:iCs/>
          <w:color w:val="000000" w:themeColor="text1"/>
          <w:sz w:val="28"/>
          <w:szCs w:val="28"/>
          <w:lang w:bidi="he-IL"/>
        </w:rPr>
        <w:t>Sichot</w:t>
      </w:r>
      <w:proofErr w:type="spellEnd"/>
      <w:r w:rsidR="0089270E" w:rsidRPr="0089270E">
        <w:rPr>
          <w:rFonts w:asciiTheme="majorBidi" w:hAnsiTheme="majorBidi" w:cstheme="majorBidi"/>
          <w:i/>
          <w:iCs/>
          <w:color w:val="000000" w:themeColor="text1"/>
          <w:sz w:val="28"/>
          <w:szCs w:val="28"/>
          <w:lang w:bidi="he-IL"/>
        </w:rPr>
        <w:t>, volume 2</w:t>
      </w:r>
      <w:r w:rsidR="008A16E8" w:rsidRPr="0089270E">
        <w:rPr>
          <w:rFonts w:asciiTheme="majorBidi" w:hAnsiTheme="majorBidi" w:cstheme="majorBidi"/>
          <w:i/>
          <w:iCs/>
          <w:color w:val="000000" w:themeColor="text1"/>
          <w:sz w:val="28"/>
          <w:szCs w:val="28"/>
          <w:lang w:bidi="he-IL"/>
        </w:rPr>
        <w:t>.)</w:t>
      </w:r>
    </w:p>
    <w:p w14:paraId="2BEFF4CD" w14:textId="77777777" w:rsidR="00DF5723" w:rsidRPr="0089270E" w:rsidRDefault="00DF5723" w:rsidP="0089270E">
      <w:pPr>
        <w:pStyle w:val="NoSpacing"/>
        <w:jc w:val="both"/>
        <w:rPr>
          <w:rFonts w:asciiTheme="majorBidi" w:hAnsiTheme="majorBidi" w:cstheme="majorBidi"/>
          <w:color w:val="000000" w:themeColor="text1"/>
          <w:sz w:val="28"/>
          <w:szCs w:val="28"/>
          <w:lang w:bidi="he-IL"/>
        </w:rPr>
      </w:pPr>
    </w:p>
    <w:p w14:paraId="09405B40" w14:textId="77777777" w:rsidR="003D6902" w:rsidRPr="00332110" w:rsidRDefault="003D6902" w:rsidP="003D6902">
      <w:pPr>
        <w:pStyle w:val="NoSpacing"/>
        <w:jc w:val="center"/>
        <w:rPr>
          <w:rFonts w:asciiTheme="majorBidi" w:hAnsiTheme="majorBidi" w:cstheme="majorBidi"/>
          <w:b/>
          <w:bCs/>
          <w:color w:val="000000" w:themeColor="text1"/>
          <w:sz w:val="48"/>
          <w:szCs w:val="48"/>
        </w:rPr>
      </w:pPr>
      <w:r w:rsidRPr="00332110">
        <w:rPr>
          <w:rFonts w:asciiTheme="majorBidi" w:hAnsiTheme="majorBidi" w:cstheme="majorBidi"/>
          <w:b/>
          <w:bCs/>
          <w:color w:val="000000" w:themeColor="text1"/>
          <w:sz w:val="48"/>
          <w:szCs w:val="48"/>
        </w:rPr>
        <w:t>Thoughts that Count for the Parsha</w:t>
      </w:r>
    </w:p>
    <w:p w14:paraId="04F96139" w14:textId="77777777" w:rsidR="003D6902" w:rsidRPr="00332110" w:rsidRDefault="003D6902" w:rsidP="003D6902">
      <w:pPr>
        <w:pStyle w:val="NoSpacing"/>
        <w:jc w:val="both"/>
        <w:rPr>
          <w:rFonts w:asciiTheme="majorBidi" w:hAnsiTheme="majorBidi" w:cstheme="majorBidi"/>
          <w:color w:val="000000" w:themeColor="text1"/>
          <w:sz w:val="28"/>
          <w:szCs w:val="28"/>
        </w:rPr>
      </w:pPr>
    </w:p>
    <w:p w14:paraId="6E13794F" w14:textId="77777777" w:rsidR="003D6902" w:rsidRPr="00332110" w:rsidRDefault="003D6902" w:rsidP="003D6902">
      <w:pPr>
        <w:pStyle w:val="NoSpacing"/>
        <w:ind w:firstLine="720"/>
        <w:jc w:val="both"/>
        <w:rPr>
          <w:rFonts w:asciiTheme="majorBidi" w:hAnsiTheme="majorBidi" w:cstheme="majorBidi"/>
          <w:color w:val="000000" w:themeColor="text1"/>
          <w:sz w:val="28"/>
          <w:szCs w:val="28"/>
        </w:rPr>
      </w:pPr>
      <w:r w:rsidRPr="00332110">
        <w:rPr>
          <w:rFonts w:asciiTheme="majorBidi" w:hAnsiTheme="majorBidi" w:cstheme="majorBidi"/>
          <w:color w:val="000000" w:themeColor="text1"/>
          <w:sz w:val="28"/>
          <w:szCs w:val="28"/>
          <w:shd w:val="clear" w:color="auto" w:fill="FFFFFF"/>
        </w:rPr>
        <w:t>These are the words that Moses spoke to all Israel (Deut. 1:1)</w:t>
      </w:r>
    </w:p>
    <w:p w14:paraId="7C21AEFA" w14:textId="77777777" w:rsidR="003D6902" w:rsidRPr="00332110" w:rsidRDefault="003D6902" w:rsidP="003D6902">
      <w:pPr>
        <w:pStyle w:val="NoSpacing"/>
        <w:ind w:firstLine="720"/>
        <w:jc w:val="both"/>
        <w:rPr>
          <w:rFonts w:asciiTheme="majorBidi" w:hAnsiTheme="majorBidi" w:cstheme="majorBidi"/>
          <w:color w:val="000000" w:themeColor="text1"/>
          <w:sz w:val="28"/>
          <w:szCs w:val="28"/>
        </w:rPr>
      </w:pPr>
      <w:r w:rsidRPr="00332110">
        <w:rPr>
          <w:rFonts w:asciiTheme="majorBidi" w:hAnsiTheme="majorBidi" w:cstheme="majorBidi"/>
          <w:color w:val="000000" w:themeColor="text1"/>
          <w:sz w:val="28"/>
          <w:szCs w:val="28"/>
        </w:rPr>
        <w:t xml:space="preserve">The Torah portion of Devarim begins with Moses chastising the Jewish people for their misconduct during the years of wandering through the wilderness. Despite Moses' overwhelming love for his brethren, he did not hesitate to use harsh words if he considered it necessary. However, this was only when addressing the Jews directly; whenever Moses spoke to G-d, he was the Jewish people's greatest advocate. This contains a lesson for every Jew, and particularly for Jewish leaders. (Rabbi Levi Yitzchak of </w:t>
      </w:r>
      <w:proofErr w:type="spellStart"/>
      <w:r w:rsidRPr="00332110">
        <w:rPr>
          <w:rFonts w:asciiTheme="majorBidi" w:hAnsiTheme="majorBidi" w:cstheme="majorBidi"/>
          <w:color w:val="000000" w:themeColor="text1"/>
          <w:sz w:val="28"/>
          <w:szCs w:val="28"/>
        </w:rPr>
        <w:t>Barditchev</w:t>
      </w:r>
      <w:proofErr w:type="spellEnd"/>
      <w:r w:rsidRPr="00332110">
        <w:rPr>
          <w:rFonts w:asciiTheme="majorBidi" w:hAnsiTheme="majorBidi" w:cstheme="majorBidi"/>
          <w:color w:val="000000" w:themeColor="text1"/>
          <w:sz w:val="28"/>
          <w:szCs w:val="28"/>
        </w:rPr>
        <w:t>)</w:t>
      </w:r>
    </w:p>
    <w:p w14:paraId="41665DCE" w14:textId="77777777" w:rsidR="003D6902" w:rsidRDefault="003D6902" w:rsidP="0089270E">
      <w:pPr>
        <w:pStyle w:val="NoSpacing"/>
        <w:jc w:val="both"/>
        <w:rPr>
          <w:rFonts w:asciiTheme="majorBidi" w:hAnsiTheme="majorBidi" w:cstheme="majorBidi"/>
          <w:b/>
          <w:bCs/>
          <w:color w:val="000000" w:themeColor="text1"/>
          <w:sz w:val="28"/>
          <w:szCs w:val="28"/>
        </w:rPr>
      </w:pPr>
    </w:p>
    <w:p w14:paraId="3A979490" w14:textId="0F2976AA" w:rsidR="00F03A76" w:rsidRPr="0089270E" w:rsidRDefault="003D6902" w:rsidP="0089270E">
      <w:pPr>
        <w:pStyle w:val="NoSpacing"/>
        <w:jc w:val="both"/>
        <w:rPr>
          <w:rFonts w:asciiTheme="majorBidi" w:hAnsiTheme="majorBidi" w:cstheme="majorBidi"/>
          <w:b/>
          <w:bCs/>
          <w:color w:val="000000" w:themeColor="text1"/>
          <w:sz w:val="28"/>
          <w:szCs w:val="28"/>
        </w:rPr>
      </w:pPr>
      <w:r w:rsidRPr="0089270E">
        <w:rPr>
          <w:rFonts w:asciiTheme="majorBidi" w:hAnsiTheme="majorBidi" w:cstheme="majorBidi"/>
          <w:i/>
          <w:iCs/>
          <w:color w:val="000000" w:themeColor="text1"/>
          <w:sz w:val="28"/>
          <w:szCs w:val="28"/>
          <w:lang w:bidi="he-IL"/>
        </w:rPr>
        <w:t xml:space="preserve">Reprinted from the </w:t>
      </w:r>
      <w:proofErr w:type="spellStart"/>
      <w:r w:rsidRPr="0089270E">
        <w:rPr>
          <w:rFonts w:asciiTheme="majorBidi" w:hAnsiTheme="majorBidi" w:cstheme="majorBidi"/>
          <w:i/>
          <w:iCs/>
          <w:color w:val="000000" w:themeColor="text1"/>
          <w:sz w:val="28"/>
          <w:szCs w:val="28"/>
          <w:lang w:bidi="he-IL"/>
        </w:rPr>
        <w:t>Parshat</w:t>
      </w:r>
      <w:proofErr w:type="spellEnd"/>
      <w:r w:rsidRPr="0089270E">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Devorim</w:t>
      </w:r>
      <w:proofErr w:type="spellEnd"/>
      <w:r w:rsidRPr="0089270E">
        <w:rPr>
          <w:rFonts w:asciiTheme="majorBidi" w:hAnsiTheme="majorBidi" w:cstheme="majorBidi"/>
          <w:i/>
          <w:iCs/>
          <w:color w:val="000000" w:themeColor="text1"/>
          <w:sz w:val="28"/>
          <w:szCs w:val="28"/>
          <w:lang w:bidi="he-IL"/>
        </w:rPr>
        <w:t xml:space="preserve"> 5760/2000 edition of </w:t>
      </w:r>
      <w:proofErr w:type="spellStart"/>
      <w:r w:rsidRPr="0089270E">
        <w:rPr>
          <w:rFonts w:asciiTheme="majorBidi" w:hAnsiTheme="majorBidi" w:cstheme="majorBidi"/>
          <w:i/>
          <w:iCs/>
          <w:color w:val="000000" w:themeColor="text1"/>
          <w:sz w:val="28"/>
          <w:szCs w:val="28"/>
          <w:lang w:bidi="he-IL"/>
        </w:rPr>
        <w:t>L’Chaim</w:t>
      </w:r>
      <w:proofErr w:type="spellEnd"/>
      <w:r w:rsidRPr="0089270E">
        <w:rPr>
          <w:rFonts w:asciiTheme="majorBidi" w:hAnsiTheme="majorBidi" w:cstheme="majorBidi"/>
          <w:i/>
          <w:iCs/>
          <w:color w:val="000000" w:themeColor="text1"/>
          <w:sz w:val="28"/>
          <w:szCs w:val="28"/>
          <w:lang w:bidi="he-IL"/>
        </w:rPr>
        <w:t xml:space="preserve">. </w:t>
      </w:r>
      <w:r w:rsidR="00F03A76" w:rsidRPr="0089270E">
        <w:rPr>
          <w:rFonts w:asciiTheme="majorBidi" w:hAnsiTheme="majorBidi" w:cstheme="majorBidi"/>
          <w:b/>
          <w:bCs/>
          <w:color w:val="000000" w:themeColor="text1"/>
          <w:sz w:val="28"/>
          <w:szCs w:val="28"/>
        </w:rPr>
        <w:br w:type="page"/>
      </w:r>
    </w:p>
    <w:p w14:paraId="63FEA64F" w14:textId="77777777" w:rsidR="00490CCB" w:rsidRPr="00490CCB" w:rsidRDefault="00401C16" w:rsidP="00EE4B0B">
      <w:pPr>
        <w:pStyle w:val="NoSpacing"/>
        <w:jc w:val="center"/>
        <w:rPr>
          <w:rFonts w:asciiTheme="majorBidi" w:hAnsiTheme="majorBidi" w:cstheme="majorBidi"/>
          <w:b/>
          <w:bCs/>
          <w:color w:val="000000" w:themeColor="text1"/>
          <w:sz w:val="56"/>
          <w:szCs w:val="56"/>
        </w:rPr>
      </w:pPr>
      <w:r w:rsidRPr="00490CCB">
        <w:rPr>
          <w:rFonts w:asciiTheme="majorBidi" w:hAnsiTheme="majorBidi" w:cstheme="majorBidi"/>
          <w:b/>
          <w:bCs/>
          <w:color w:val="000000" w:themeColor="text1"/>
          <w:sz w:val="56"/>
          <w:szCs w:val="56"/>
        </w:rPr>
        <w:lastRenderedPageBreak/>
        <w:t xml:space="preserve">Rav Avigdor Miller </w:t>
      </w:r>
      <w:r w:rsidR="00956E4E" w:rsidRPr="00490CCB">
        <w:rPr>
          <w:rFonts w:asciiTheme="majorBidi" w:hAnsiTheme="majorBidi" w:cstheme="majorBidi"/>
          <w:b/>
          <w:bCs/>
          <w:color w:val="000000" w:themeColor="text1"/>
          <w:sz w:val="56"/>
          <w:szCs w:val="56"/>
        </w:rPr>
        <w:t xml:space="preserve">on </w:t>
      </w:r>
      <w:r w:rsidR="00490CCB" w:rsidRPr="00490CCB">
        <w:rPr>
          <w:rFonts w:asciiTheme="majorBidi" w:hAnsiTheme="majorBidi" w:cstheme="majorBidi"/>
          <w:b/>
          <w:bCs/>
          <w:color w:val="000000" w:themeColor="text1"/>
          <w:sz w:val="56"/>
          <w:szCs w:val="56"/>
        </w:rPr>
        <w:t>Diplomatic Rabbis and Changing Congregations</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25F1BCCE" w14:textId="332F81A7" w:rsidR="004A21EB" w:rsidRPr="007C0A55" w:rsidRDefault="004A21EB" w:rsidP="004A21EB">
      <w:pPr>
        <w:pStyle w:val="NoSpacing"/>
        <w:jc w:val="both"/>
        <w:rPr>
          <w:rStyle w:val="Hyperlink"/>
          <w:rFonts w:asciiTheme="majorBidi" w:hAnsiTheme="majorBidi" w:cstheme="majorBidi"/>
          <w:i/>
          <w:iCs/>
          <w:color w:val="000000" w:themeColor="text1"/>
          <w:sz w:val="8"/>
          <w:szCs w:val="8"/>
          <w:u w:val="none"/>
        </w:rPr>
      </w:pPr>
    </w:p>
    <w:p w14:paraId="293FB398" w14:textId="5180251C" w:rsidR="00956E4E" w:rsidRDefault="00956E4E" w:rsidP="00956E4E">
      <w:pPr>
        <w:pStyle w:val="NoSpacing"/>
        <w:jc w:val="both"/>
        <w:rPr>
          <w:rFonts w:asciiTheme="majorBidi" w:hAnsiTheme="majorBidi" w:cstheme="majorBidi"/>
          <w:i/>
          <w:iCs/>
          <w:sz w:val="28"/>
          <w:szCs w:val="28"/>
        </w:rPr>
      </w:pPr>
    </w:p>
    <w:p w14:paraId="15872255" w14:textId="51A51725" w:rsidR="00490CCB" w:rsidRPr="00490CCB" w:rsidRDefault="00490CCB" w:rsidP="00490CCB">
      <w:pPr>
        <w:pStyle w:val="NoSpacing"/>
        <w:ind w:firstLine="720"/>
        <w:jc w:val="both"/>
        <w:rPr>
          <w:rFonts w:asciiTheme="majorBidi" w:hAnsiTheme="majorBidi" w:cstheme="majorBidi"/>
          <w:color w:val="000000" w:themeColor="text1"/>
          <w:sz w:val="28"/>
          <w:szCs w:val="28"/>
        </w:rPr>
      </w:pPr>
      <w:r w:rsidRPr="00490CCB">
        <w:rPr>
          <w:rFonts w:asciiTheme="majorBidi" w:hAnsiTheme="majorBidi" w:cstheme="majorBidi"/>
          <w:b/>
          <w:bCs/>
          <w:color w:val="000000" w:themeColor="text1"/>
          <w:sz w:val="28"/>
          <w:szCs w:val="28"/>
        </w:rPr>
        <w:t>Q</w:t>
      </w:r>
      <w:r w:rsidRPr="00490CCB">
        <w:rPr>
          <w:rFonts w:asciiTheme="majorBidi" w:hAnsiTheme="majorBidi" w:cstheme="majorBidi"/>
          <w:b/>
          <w:bCs/>
          <w:color w:val="000000" w:themeColor="text1"/>
          <w:sz w:val="28"/>
          <w:szCs w:val="28"/>
        </w:rPr>
        <w:t>uestion</w:t>
      </w:r>
      <w:r w:rsidRPr="00490CCB">
        <w:rPr>
          <w:rFonts w:asciiTheme="majorBidi" w:hAnsiTheme="majorBidi" w:cstheme="majorBidi"/>
          <w:b/>
          <w:bCs/>
          <w:color w:val="000000" w:themeColor="text1"/>
          <w:sz w:val="28"/>
          <w:szCs w:val="28"/>
        </w:rPr>
        <w:t>:</w:t>
      </w:r>
      <w:r w:rsidRPr="00490CCB">
        <w:rPr>
          <w:rFonts w:asciiTheme="majorBidi" w:hAnsiTheme="majorBidi" w:cstheme="majorBidi"/>
          <w:color w:val="000000" w:themeColor="text1"/>
          <w:sz w:val="28"/>
          <w:szCs w:val="28"/>
        </w:rPr>
        <w:t xml:space="preserve"> </w:t>
      </w:r>
      <w:r w:rsidRPr="00490CCB">
        <w:rPr>
          <w:rFonts w:asciiTheme="majorBidi" w:hAnsiTheme="majorBidi" w:cstheme="majorBidi"/>
          <w:color w:val="000000" w:themeColor="text1"/>
          <w:sz w:val="28"/>
          <w:szCs w:val="28"/>
        </w:rPr>
        <w:t xml:space="preserve">Should a rabbi speak about controversial matters to his congregation such as having big families, </w:t>
      </w:r>
      <w:proofErr w:type="spellStart"/>
      <w:r w:rsidRPr="00490CCB">
        <w:rPr>
          <w:rFonts w:asciiTheme="majorBidi" w:hAnsiTheme="majorBidi" w:cstheme="majorBidi"/>
          <w:color w:val="000000" w:themeColor="text1"/>
          <w:sz w:val="28"/>
          <w:szCs w:val="28"/>
        </w:rPr>
        <w:t>tznius</w:t>
      </w:r>
      <w:proofErr w:type="spellEnd"/>
      <w:r w:rsidRPr="00490CCB">
        <w:rPr>
          <w:rFonts w:asciiTheme="majorBidi" w:hAnsiTheme="majorBidi" w:cstheme="majorBidi"/>
          <w:color w:val="000000" w:themeColor="text1"/>
          <w:sz w:val="28"/>
          <w:szCs w:val="28"/>
        </w:rPr>
        <w:t>, the truth about the State of Israel and things like that, if he’ll run the risk of being expelled from his position?</w:t>
      </w:r>
    </w:p>
    <w:p w14:paraId="43C9EF9E" w14:textId="2F7D6215" w:rsidR="00490CCB" w:rsidRPr="00490CCB" w:rsidRDefault="00490CCB" w:rsidP="00490CCB">
      <w:pPr>
        <w:pStyle w:val="NoSpacing"/>
        <w:ind w:firstLine="720"/>
        <w:jc w:val="both"/>
        <w:rPr>
          <w:rFonts w:asciiTheme="majorBidi" w:hAnsiTheme="majorBidi" w:cstheme="majorBidi"/>
          <w:color w:val="000000" w:themeColor="text1"/>
          <w:sz w:val="28"/>
          <w:szCs w:val="28"/>
        </w:rPr>
      </w:pPr>
      <w:r w:rsidRPr="00490CCB">
        <w:rPr>
          <w:rFonts w:asciiTheme="majorBidi" w:hAnsiTheme="majorBidi" w:cstheme="majorBidi"/>
          <w:b/>
          <w:bCs/>
          <w:color w:val="000000" w:themeColor="text1"/>
          <w:sz w:val="28"/>
          <w:szCs w:val="28"/>
        </w:rPr>
        <w:t>A</w:t>
      </w:r>
      <w:r w:rsidRPr="00490CCB">
        <w:rPr>
          <w:rFonts w:asciiTheme="majorBidi" w:hAnsiTheme="majorBidi" w:cstheme="majorBidi"/>
          <w:b/>
          <w:bCs/>
          <w:color w:val="000000" w:themeColor="text1"/>
          <w:sz w:val="28"/>
          <w:szCs w:val="28"/>
        </w:rPr>
        <w:t>nswer</w:t>
      </w:r>
      <w:r w:rsidRPr="00490CCB">
        <w:rPr>
          <w:rFonts w:asciiTheme="majorBidi" w:hAnsiTheme="majorBidi" w:cstheme="majorBidi"/>
          <w:b/>
          <w:bCs/>
          <w:color w:val="000000" w:themeColor="text1"/>
          <w:sz w:val="28"/>
          <w:szCs w:val="28"/>
        </w:rPr>
        <w:t>:</w:t>
      </w:r>
      <w:r w:rsidRPr="00490CCB">
        <w:rPr>
          <w:rFonts w:asciiTheme="majorBidi" w:hAnsiTheme="majorBidi" w:cstheme="majorBidi"/>
          <w:color w:val="000000" w:themeColor="text1"/>
          <w:sz w:val="28"/>
          <w:szCs w:val="28"/>
        </w:rPr>
        <w:t xml:space="preserve"> </w:t>
      </w:r>
      <w:r w:rsidRPr="00490CCB">
        <w:rPr>
          <w:rFonts w:asciiTheme="majorBidi" w:hAnsiTheme="majorBidi" w:cstheme="majorBidi"/>
          <w:color w:val="000000" w:themeColor="text1"/>
          <w:sz w:val="28"/>
          <w:szCs w:val="28"/>
        </w:rPr>
        <w:t>Should a rabbi run the risk of being expelled by talking about matters that the congregation doesn’t want to hear?</w:t>
      </w:r>
    </w:p>
    <w:p w14:paraId="3945E131" w14:textId="77777777" w:rsidR="00144BD9" w:rsidRDefault="00490CCB" w:rsidP="00490CCB">
      <w:pPr>
        <w:pStyle w:val="NoSpacing"/>
        <w:ind w:firstLine="720"/>
        <w:jc w:val="both"/>
        <w:rPr>
          <w:rFonts w:asciiTheme="majorBidi" w:hAnsiTheme="majorBidi" w:cstheme="majorBidi"/>
          <w:color w:val="000000" w:themeColor="text1"/>
          <w:sz w:val="28"/>
          <w:szCs w:val="28"/>
        </w:rPr>
      </w:pPr>
      <w:r w:rsidRPr="00490CCB">
        <w:rPr>
          <w:rFonts w:asciiTheme="majorBidi" w:hAnsiTheme="majorBidi" w:cstheme="majorBidi"/>
          <w:color w:val="000000" w:themeColor="text1"/>
          <w:sz w:val="28"/>
          <w:szCs w:val="28"/>
        </w:rPr>
        <w:t>And the answer is that it’s the job of a rabbi to win his people over gradually. So</w:t>
      </w:r>
      <w:r>
        <w:rPr>
          <w:rFonts w:asciiTheme="majorBidi" w:hAnsiTheme="majorBidi" w:cstheme="majorBidi"/>
          <w:color w:val="000000" w:themeColor="text1"/>
          <w:sz w:val="28"/>
          <w:szCs w:val="28"/>
        </w:rPr>
        <w:t>,</w:t>
      </w:r>
      <w:r w:rsidRPr="00490CCB">
        <w:rPr>
          <w:rFonts w:asciiTheme="majorBidi" w:hAnsiTheme="majorBidi" w:cstheme="majorBidi"/>
          <w:color w:val="000000" w:themeColor="text1"/>
          <w:sz w:val="28"/>
          <w:szCs w:val="28"/>
        </w:rPr>
        <w:t xml:space="preserve"> it’s not good sense that the first Shabbos that he speaks he should immediately talk about things that anger the people; because what will he accomplish when he is outside, when he is on the other side of the door?</w:t>
      </w:r>
    </w:p>
    <w:p w14:paraId="5EAD7BE5" w14:textId="77777777" w:rsidR="00144BD9" w:rsidRDefault="00144BD9" w:rsidP="00144BD9">
      <w:pPr>
        <w:pStyle w:val="NoSpacing"/>
        <w:jc w:val="both"/>
        <w:rPr>
          <w:rFonts w:asciiTheme="majorBidi" w:hAnsiTheme="majorBidi" w:cstheme="majorBidi"/>
          <w:color w:val="000000" w:themeColor="text1"/>
          <w:sz w:val="28"/>
          <w:szCs w:val="28"/>
        </w:rPr>
      </w:pPr>
    </w:p>
    <w:p w14:paraId="353C3A7B" w14:textId="77777777" w:rsidR="00144BD9" w:rsidRDefault="00144BD9" w:rsidP="00144BD9">
      <w:pPr>
        <w:pStyle w:val="NoSpacing"/>
        <w:jc w:val="center"/>
        <w:rPr>
          <w:rFonts w:asciiTheme="majorBidi" w:hAnsiTheme="majorBidi" w:cstheme="majorBidi"/>
          <w:b/>
          <w:bCs/>
          <w:color w:val="000000" w:themeColor="text1"/>
          <w:sz w:val="28"/>
          <w:szCs w:val="28"/>
        </w:rPr>
      </w:pPr>
      <w:r w:rsidRPr="00144BD9">
        <w:rPr>
          <w:rFonts w:asciiTheme="majorBidi" w:hAnsiTheme="majorBidi" w:cstheme="majorBidi"/>
          <w:b/>
          <w:bCs/>
          <w:color w:val="000000" w:themeColor="text1"/>
          <w:sz w:val="28"/>
          <w:szCs w:val="28"/>
        </w:rPr>
        <w:t xml:space="preserve">Let Him First Show the </w:t>
      </w:r>
    </w:p>
    <w:p w14:paraId="705B5344" w14:textId="3C4EC72F" w:rsidR="00490CCB" w:rsidRPr="00144BD9" w:rsidRDefault="00144BD9" w:rsidP="00144BD9">
      <w:pPr>
        <w:pStyle w:val="NoSpacing"/>
        <w:jc w:val="center"/>
        <w:rPr>
          <w:rFonts w:asciiTheme="majorBidi" w:hAnsiTheme="majorBidi" w:cstheme="majorBidi"/>
          <w:b/>
          <w:bCs/>
          <w:color w:val="000000" w:themeColor="text1"/>
          <w:sz w:val="28"/>
          <w:szCs w:val="28"/>
        </w:rPr>
      </w:pPr>
      <w:r w:rsidRPr="00144BD9">
        <w:rPr>
          <w:rFonts w:asciiTheme="majorBidi" w:hAnsiTheme="majorBidi" w:cstheme="majorBidi"/>
          <w:b/>
          <w:bCs/>
          <w:color w:val="000000" w:themeColor="text1"/>
          <w:sz w:val="28"/>
          <w:szCs w:val="28"/>
        </w:rPr>
        <w:t>Happiness and the Good Times</w:t>
      </w:r>
    </w:p>
    <w:p w14:paraId="34FA5D63" w14:textId="597FDC7D" w:rsidR="00490CCB" w:rsidRPr="00490CCB" w:rsidRDefault="00490CCB" w:rsidP="00490CCB">
      <w:pPr>
        <w:pStyle w:val="NoSpacing"/>
        <w:ind w:firstLine="720"/>
        <w:jc w:val="both"/>
        <w:rPr>
          <w:rFonts w:asciiTheme="majorBidi" w:hAnsiTheme="majorBidi" w:cstheme="majorBidi"/>
          <w:color w:val="000000" w:themeColor="text1"/>
          <w:sz w:val="28"/>
          <w:szCs w:val="28"/>
        </w:rPr>
      </w:pPr>
      <w:r w:rsidRPr="00490CCB">
        <w:rPr>
          <w:rFonts w:asciiTheme="majorBidi" w:hAnsiTheme="majorBidi" w:cstheme="majorBidi"/>
          <w:color w:val="000000" w:themeColor="text1"/>
          <w:sz w:val="28"/>
          <w:szCs w:val="28"/>
        </w:rPr>
        <w:t xml:space="preserve">So therefore, let him first bring the people in and celebrate with them Shabbos, shalosh </w:t>
      </w:r>
      <w:proofErr w:type="spellStart"/>
      <w:r w:rsidRPr="00490CCB">
        <w:rPr>
          <w:rFonts w:asciiTheme="majorBidi" w:hAnsiTheme="majorBidi" w:cstheme="majorBidi"/>
          <w:color w:val="000000" w:themeColor="text1"/>
          <w:sz w:val="28"/>
          <w:szCs w:val="28"/>
        </w:rPr>
        <w:t>seudos</w:t>
      </w:r>
      <w:proofErr w:type="spellEnd"/>
      <w:r w:rsidRPr="00490CCB">
        <w:rPr>
          <w:rFonts w:asciiTheme="majorBidi" w:hAnsiTheme="majorBidi" w:cstheme="majorBidi"/>
          <w:color w:val="000000" w:themeColor="text1"/>
          <w:sz w:val="28"/>
          <w:szCs w:val="28"/>
        </w:rPr>
        <w:t xml:space="preserve">, </w:t>
      </w:r>
      <w:proofErr w:type="spellStart"/>
      <w:r w:rsidRPr="00490CCB">
        <w:rPr>
          <w:rFonts w:asciiTheme="majorBidi" w:hAnsiTheme="majorBidi" w:cstheme="majorBidi"/>
          <w:color w:val="000000" w:themeColor="text1"/>
          <w:sz w:val="28"/>
          <w:szCs w:val="28"/>
        </w:rPr>
        <w:t>melave</w:t>
      </w:r>
      <w:proofErr w:type="spellEnd"/>
      <w:r w:rsidRPr="00490CCB">
        <w:rPr>
          <w:rFonts w:asciiTheme="majorBidi" w:hAnsiTheme="majorBidi" w:cstheme="majorBidi"/>
          <w:color w:val="000000" w:themeColor="text1"/>
          <w:sz w:val="28"/>
          <w:szCs w:val="28"/>
        </w:rPr>
        <w:t xml:space="preserve"> </w:t>
      </w:r>
      <w:proofErr w:type="spellStart"/>
      <w:r w:rsidRPr="00490CCB">
        <w:rPr>
          <w:rFonts w:asciiTheme="majorBidi" w:hAnsiTheme="majorBidi" w:cstheme="majorBidi"/>
          <w:color w:val="000000" w:themeColor="text1"/>
          <w:sz w:val="28"/>
          <w:szCs w:val="28"/>
        </w:rPr>
        <w:t>malkah</w:t>
      </w:r>
      <w:proofErr w:type="spellEnd"/>
      <w:r w:rsidRPr="00490CCB">
        <w:rPr>
          <w:rFonts w:asciiTheme="majorBidi" w:hAnsiTheme="majorBidi" w:cstheme="majorBidi"/>
          <w:color w:val="000000" w:themeColor="text1"/>
          <w:sz w:val="28"/>
          <w:szCs w:val="28"/>
        </w:rPr>
        <w:t xml:space="preserve">, simchas </w:t>
      </w:r>
      <w:r>
        <w:rPr>
          <w:rFonts w:asciiTheme="majorBidi" w:hAnsiTheme="majorBidi" w:cstheme="majorBidi"/>
          <w:color w:val="000000" w:themeColor="text1"/>
          <w:sz w:val="28"/>
          <w:szCs w:val="28"/>
        </w:rPr>
        <w:t>Y</w:t>
      </w:r>
      <w:r w:rsidRPr="00490CCB">
        <w:rPr>
          <w:rFonts w:asciiTheme="majorBidi" w:hAnsiTheme="majorBidi" w:cstheme="majorBidi"/>
          <w:color w:val="000000" w:themeColor="text1"/>
          <w:sz w:val="28"/>
          <w:szCs w:val="28"/>
        </w:rPr>
        <w:t xml:space="preserve">om </w:t>
      </w:r>
      <w:r>
        <w:rPr>
          <w:rFonts w:asciiTheme="majorBidi" w:hAnsiTheme="majorBidi" w:cstheme="majorBidi"/>
          <w:color w:val="000000" w:themeColor="text1"/>
          <w:sz w:val="28"/>
          <w:szCs w:val="28"/>
        </w:rPr>
        <w:t>T</w:t>
      </w:r>
      <w:r w:rsidRPr="00490CCB">
        <w:rPr>
          <w:rFonts w:asciiTheme="majorBidi" w:hAnsiTheme="majorBidi" w:cstheme="majorBidi"/>
          <w:color w:val="000000" w:themeColor="text1"/>
          <w:sz w:val="28"/>
          <w:szCs w:val="28"/>
        </w:rPr>
        <w:t xml:space="preserve">ov; let him show the happiness, the good times. Let him explain the </w:t>
      </w:r>
      <w:proofErr w:type="spellStart"/>
      <w:r w:rsidRPr="00490CCB">
        <w:rPr>
          <w:rFonts w:asciiTheme="majorBidi" w:hAnsiTheme="majorBidi" w:cstheme="majorBidi"/>
          <w:color w:val="000000" w:themeColor="text1"/>
          <w:sz w:val="28"/>
          <w:szCs w:val="28"/>
        </w:rPr>
        <w:t>hashkafa</w:t>
      </w:r>
      <w:proofErr w:type="spellEnd"/>
      <w:r w:rsidRPr="00490CCB">
        <w:rPr>
          <w:rFonts w:asciiTheme="majorBidi" w:hAnsiTheme="majorBidi" w:cstheme="majorBidi"/>
          <w:color w:val="000000" w:themeColor="text1"/>
          <w:sz w:val="28"/>
          <w:szCs w:val="28"/>
        </w:rPr>
        <w:t> of Torah and little by little let them develop a pride of being Jews,</w:t>
      </w:r>
    </w:p>
    <w:p w14:paraId="03DD6268" w14:textId="77777777" w:rsidR="00490CCB" w:rsidRDefault="00490CCB" w:rsidP="00490CCB">
      <w:pPr>
        <w:pStyle w:val="NoSpacing"/>
        <w:ind w:firstLine="720"/>
        <w:jc w:val="both"/>
        <w:rPr>
          <w:rFonts w:asciiTheme="majorBidi" w:hAnsiTheme="majorBidi" w:cstheme="majorBidi"/>
          <w:color w:val="000000" w:themeColor="text1"/>
          <w:sz w:val="28"/>
          <w:szCs w:val="28"/>
        </w:rPr>
      </w:pPr>
      <w:r w:rsidRPr="00490CCB">
        <w:rPr>
          <w:rFonts w:asciiTheme="majorBidi" w:hAnsiTheme="majorBidi" w:cstheme="majorBidi"/>
          <w:color w:val="000000" w:themeColor="text1"/>
          <w:sz w:val="28"/>
          <w:szCs w:val="28"/>
        </w:rPr>
        <w:t>After a while, these people themselves will be more amenable. Now, it might take years but it’s worth it. I know a rabbi who had a congregation, a </w:t>
      </w:r>
      <w:proofErr w:type="spellStart"/>
      <w:r w:rsidRPr="00490CCB">
        <w:rPr>
          <w:rStyle w:val="Emphasis"/>
          <w:rFonts w:asciiTheme="majorBidi" w:hAnsiTheme="majorBidi" w:cstheme="majorBidi"/>
          <w:color w:val="000000" w:themeColor="text1"/>
          <w:sz w:val="28"/>
          <w:szCs w:val="28"/>
        </w:rPr>
        <w:t>choshuve</w:t>
      </w:r>
      <w:proofErr w:type="spellEnd"/>
      <w:r w:rsidRPr="00490CCB">
        <w:rPr>
          <w:rFonts w:asciiTheme="majorBidi" w:hAnsiTheme="majorBidi" w:cstheme="majorBidi"/>
          <w:color w:val="000000" w:themeColor="text1"/>
          <w:sz w:val="28"/>
          <w:szCs w:val="28"/>
        </w:rPr>
        <w:t xml:space="preserve"> congregation, and after three years he became so disgusted that he </w:t>
      </w:r>
      <w:r w:rsidRPr="00490CCB">
        <w:rPr>
          <w:rFonts w:asciiTheme="majorBidi" w:hAnsiTheme="majorBidi" w:cstheme="majorBidi"/>
          <w:color w:val="000000" w:themeColor="text1"/>
          <w:sz w:val="28"/>
          <w:szCs w:val="28"/>
        </w:rPr>
        <w:lastRenderedPageBreak/>
        <w:t>left; he went to Eretz Yisroel. I told him he made an error. He should have remained. It’s just a question of time when you will win out. First of all, the </w:t>
      </w:r>
      <w:r w:rsidRPr="00490CCB">
        <w:rPr>
          <w:rStyle w:val="Emphasis"/>
          <w:rFonts w:asciiTheme="majorBidi" w:hAnsiTheme="majorBidi" w:cstheme="majorBidi"/>
          <w:color w:val="000000" w:themeColor="text1"/>
          <w:sz w:val="28"/>
          <w:szCs w:val="28"/>
        </w:rPr>
        <w:t xml:space="preserve">malach </w:t>
      </w:r>
      <w:proofErr w:type="spellStart"/>
      <w:r w:rsidRPr="00490CCB">
        <w:rPr>
          <w:rStyle w:val="Emphasis"/>
          <w:rFonts w:asciiTheme="majorBidi" w:hAnsiTheme="majorBidi" w:cstheme="majorBidi"/>
          <w:color w:val="000000" w:themeColor="text1"/>
          <w:sz w:val="28"/>
          <w:szCs w:val="28"/>
        </w:rPr>
        <w:t>hamavess</w:t>
      </w:r>
      <w:proofErr w:type="spellEnd"/>
      <w:r w:rsidRPr="00490CCB">
        <w:rPr>
          <w:rStyle w:val="Emphasis"/>
          <w:rFonts w:asciiTheme="majorBidi" w:hAnsiTheme="majorBidi" w:cstheme="majorBidi"/>
          <w:color w:val="000000" w:themeColor="text1"/>
          <w:sz w:val="28"/>
          <w:szCs w:val="28"/>
        </w:rPr>
        <w:t> </w:t>
      </w:r>
      <w:r w:rsidRPr="00490CCB">
        <w:rPr>
          <w:rFonts w:asciiTheme="majorBidi" w:hAnsiTheme="majorBidi" w:cstheme="majorBidi"/>
          <w:color w:val="000000" w:themeColor="text1"/>
          <w:sz w:val="28"/>
          <w:szCs w:val="28"/>
        </w:rPr>
        <w:t xml:space="preserve">is a </w:t>
      </w:r>
      <w:r w:rsidRPr="00490CCB">
        <w:rPr>
          <w:rFonts w:asciiTheme="majorBidi" w:hAnsiTheme="majorBidi" w:cstheme="majorBidi"/>
          <w:color w:val="000000" w:themeColor="text1"/>
          <w:sz w:val="28"/>
          <w:szCs w:val="28"/>
          <w:rtl/>
        </w:rPr>
        <w:t>תניא דמסייע ליה</w:t>
      </w:r>
      <w:r w:rsidRPr="00490CCB">
        <w:rPr>
          <w:rFonts w:asciiTheme="majorBidi" w:hAnsiTheme="majorBidi" w:cstheme="majorBidi"/>
          <w:color w:val="000000" w:themeColor="text1"/>
          <w:sz w:val="28"/>
          <w:szCs w:val="28"/>
        </w:rPr>
        <w:t xml:space="preserve"> – the old ones in the course of time will stop being members. Secondly, some of the people are going to leave. The undesirable ones will leave anyhow. They won’t like your tone — undesirable ones leave eventually and better ones will take their place; better ones will be attracted after a while. And in the course of the time, you’ll see what’s going to happen.</w:t>
      </w:r>
    </w:p>
    <w:p w14:paraId="1FD44030" w14:textId="77777777" w:rsidR="00144BD9" w:rsidRDefault="00144BD9" w:rsidP="00144BD9">
      <w:pPr>
        <w:pStyle w:val="NoSpacing"/>
        <w:jc w:val="both"/>
        <w:rPr>
          <w:rFonts w:asciiTheme="majorBidi" w:hAnsiTheme="majorBidi" w:cstheme="majorBidi"/>
          <w:color w:val="000000" w:themeColor="text1"/>
          <w:sz w:val="28"/>
          <w:szCs w:val="28"/>
        </w:rPr>
      </w:pPr>
    </w:p>
    <w:p w14:paraId="569531C4" w14:textId="37603486" w:rsidR="00144BD9" w:rsidRPr="00144BD9" w:rsidRDefault="00144BD9" w:rsidP="00144BD9">
      <w:pPr>
        <w:pStyle w:val="NoSpacing"/>
        <w:jc w:val="center"/>
        <w:rPr>
          <w:rFonts w:asciiTheme="majorBidi" w:hAnsiTheme="majorBidi" w:cstheme="majorBidi"/>
          <w:b/>
          <w:bCs/>
          <w:color w:val="000000" w:themeColor="text1"/>
          <w:sz w:val="28"/>
          <w:szCs w:val="28"/>
        </w:rPr>
      </w:pPr>
      <w:r w:rsidRPr="00144BD9">
        <w:rPr>
          <w:rFonts w:asciiTheme="majorBidi" w:hAnsiTheme="majorBidi" w:cstheme="majorBidi"/>
          <w:b/>
          <w:bCs/>
          <w:color w:val="000000" w:themeColor="text1"/>
          <w:sz w:val="28"/>
          <w:szCs w:val="28"/>
        </w:rPr>
        <w:t>The Reluctant Rabbi</w:t>
      </w:r>
    </w:p>
    <w:p w14:paraId="16C69783" w14:textId="6CA1ABE0" w:rsidR="00490CCB" w:rsidRDefault="00490CCB" w:rsidP="00490CCB">
      <w:pPr>
        <w:pStyle w:val="NoSpacing"/>
        <w:ind w:firstLine="720"/>
        <w:jc w:val="both"/>
        <w:rPr>
          <w:rFonts w:asciiTheme="majorBidi" w:hAnsiTheme="majorBidi" w:cstheme="majorBidi"/>
          <w:color w:val="000000" w:themeColor="text1"/>
          <w:sz w:val="28"/>
          <w:szCs w:val="28"/>
        </w:rPr>
      </w:pPr>
      <w:r w:rsidRPr="00490CCB">
        <w:rPr>
          <w:rFonts w:asciiTheme="majorBidi" w:hAnsiTheme="majorBidi" w:cstheme="majorBidi"/>
          <w:color w:val="000000" w:themeColor="text1"/>
          <w:sz w:val="28"/>
          <w:szCs w:val="28"/>
        </w:rPr>
        <w:t xml:space="preserve">I remember years ago – this was about twenty years ago – I was urging a young man to go into the rabbinate. He said to me, “If I had a congregation like yours, I’d go in.” I told him what the </w:t>
      </w:r>
      <w:proofErr w:type="spellStart"/>
      <w:r w:rsidRPr="00490CCB">
        <w:rPr>
          <w:rFonts w:asciiTheme="majorBidi" w:hAnsiTheme="majorBidi" w:cstheme="majorBidi"/>
          <w:color w:val="000000" w:themeColor="text1"/>
          <w:sz w:val="28"/>
          <w:szCs w:val="28"/>
        </w:rPr>
        <w:t>Chasam</w:t>
      </w:r>
      <w:proofErr w:type="spellEnd"/>
      <w:r w:rsidRPr="00490CCB">
        <w:rPr>
          <w:rFonts w:asciiTheme="majorBidi" w:hAnsiTheme="majorBidi" w:cstheme="majorBidi"/>
          <w:color w:val="000000" w:themeColor="text1"/>
          <w:sz w:val="28"/>
          <w:szCs w:val="28"/>
        </w:rPr>
        <w:t> </w:t>
      </w:r>
      <w:proofErr w:type="spellStart"/>
      <w:r w:rsidRPr="00490CCB">
        <w:rPr>
          <w:rFonts w:asciiTheme="majorBidi" w:hAnsiTheme="majorBidi" w:cstheme="majorBidi"/>
          <w:color w:val="000000" w:themeColor="text1"/>
          <w:sz w:val="28"/>
          <w:szCs w:val="28"/>
        </w:rPr>
        <w:t>Sofer</w:t>
      </w:r>
      <w:proofErr w:type="spellEnd"/>
      <w:r w:rsidRPr="00490CCB">
        <w:rPr>
          <w:rFonts w:asciiTheme="majorBidi" w:hAnsiTheme="majorBidi" w:cstheme="majorBidi"/>
          <w:color w:val="000000" w:themeColor="text1"/>
          <w:sz w:val="28"/>
          <w:szCs w:val="28"/>
        </w:rPr>
        <w:t xml:space="preserve"> said. The </w:t>
      </w:r>
      <w:proofErr w:type="spellStart"/>
      <w:r w:rsidRPr="00490CCB">
        <w:rPr>
          <w:rFonts w:asciiTheme="majorBidi" w:hAnsiTheme="majorBidi" w:cstheme="majorBidi"/>
          <w:color w:val="000000" w:themeColor="text1"/>
          <w:sz w:val="28"/>
          <w:szCs w:val="28"/>
        </w:rPr>
        <w:t>Chasam</w:t>
      </w:r>
      <w:proofErr w:type="spellEnd"/>
      <w:r w:rsidRPr="00490CCB">
        <w:rPr>
          <w:rFonts w:asciiTheme="majorBidi" w:hAnsiTheme="majorBidi" w:cstheme="majorBidi"/>
          <w:color w:val="000000" w:themeColor="text1"/>
          <w:sz w:val="28"/>
          <w:szCs w:val="28"/>
        </w:rPr>
        <w:t> </w:t>
      </w:r>
      <w:proofErr w:type="spellStart"/>
      <w:r w:rsidRPr="00490CCB">
        <w:rPr>
          <w:rFonts w:asciiTheme="majorBidi" w:hAnsiTheme="majorBidi" w:cstheme="majorBidi"/>
          <w:color w:val="000000" w:themeColor="text1"/>
          <w:sz w:val="28"/>
          <w:szCs w:val="28"/>
        </w:rPr>
        <w:t>Sofer</w:t>
      </w:r>
      <w:proofErr w:type="spellEnd"/>
      <w:r w:rsidRPr="00490CCB">
        <w:rPr>
          <w:rFonts w:asciiTheme="majorBidi" w:hAnsiTheme="majorBidi" w:cstheme="majorBidi"/>
          <w:color w:val="000000" w:themeColor="text1"/>
          <w:sz w:val="28"/>
          <w:szCs w:val="28"/>
        </w:rPr>
        <w:t xml:space="preserve"> once urged a Jew to go into the </w:t>
      </w:r>
      <w:proofErr w:type="spellStart"/>
      <w:r w:rsidRPr="00490CCB">
        <w:rPr>
          <w:rFonts w:asciiTheme="majorBidi" w:hAnsiTheme="majorBidi" w:cstheme="majorBidi"/>
          <w:color w:val="000000" w:themeColor="text1"/>
          <w:sz w:val="28"/>
          <w:szCs w:val="28"/>
        </w:rPr>
        <w:t>rabbonus</w:t>
      </w:r>
      <w:proofErr w:type="spellEnd"/>
      <w:r w:rsidRPr="00490CCB">
        <w:rPr>
          <w:rFonts w:asciiTheme="majorBidi" w:hAnsiTheme="majorBidi" w:cstheme="majorBidi"/>
          <w:color w:val="000000" w:themeColor="text1"/>
          <w:sz w:val="28"/>
          <w:szCs w:val="28"/>
        </w:rPr>
        <w:t xml:space="preserve"> so this Jew said, “If </w:t>
      </w:r>
      <w:r w:rsidR="00144BD9">
        <w:rPr>
          <w:rFonts w:asciiTheme="majorBidi" w:hAnsiTheme="majorBidi" w:cstheme="majorBidi"/>
          <w:color w:val="000000" w:themeColor="text1"/>
          <w:sz w:val="28"/>
          <w:szCs w:val="28"/>
        </w:rPr>
        <w:t xml:space="preserve">I </w:t>
      </w:r>
      <w:r w:rsidRPr="00490CCB">
        <w:rPr>
          <w:rFonts w:asciiTheme="majorBidi" w:hAnsiTheme="majorBidi" w:cstheme="majorBidi"/>
          <w:color w:val="000000" w:themeColor="text1"/>
          <w:sz w:val="28"/>
          <w:szCs w:val="28"/>
        </w:rPr>
        <w:t xml:space="preserve">had a </w:t>
      </w:r>
      <w:proofErr w:type="spellStart"/>
      <w:r w:rsidRPr="00490CCB">
        <w:rPr>
          <w:rFonts w:asciiTheme="majorBidi" w:hAnsiTheme="majorBidi" w:cstheme="majorBidi"/>
          <w:color w:val="000000" w:themeColor="text1"/>
          <w:sz w:val="28"/>
          <w:szCs w:val="28"/>
        </w:rPr>
        <w:t>kehilla</w:t>
      </w:r>
      <w:proofErr w:type="spellEnd"/>
      <w:r w:rsidRPr="00490CCB">
        <w:rPr>
          <w:rFonts w:asciiTheme="majorBidi" w:hAnsiTheme="majorBidi" w:cstheme="majorBidi"/>
          <w:color w:val="000000" w:themeColor="text1"/>
          <w:sz w:val="28"/>
          <w:szCs w:val="28"/>
        </w:rPr>
        <w:t xml:space="preserve"> like </w:t>
      </w:r>
      <w:proofErr w:type="spellStart"/>
      <w:r w:rsidRPr="00490CCB">
        <w:rPr>
          <w:rFonts w:asciiTheme="majorBidi" w:hAnsiTheme="majorBidi" w:cstheme="majorBidi"/>
          <w:color w:val="000000" w:themeColor="text1"/>
          <w:sz w:val="28"/>
          <w:szCs w:val="28"/>
        </w:rPr>
        <w:t>Pressburg</w:t>
      </w:r>
      <w:proofErr w:type="spellEnd"/>
      <w:r w:rsidRPr="00490CCB">
        <w:rPr>
          <w:rFonts w:asciiTheme="majorBidi" w:hAnsiTheme="majorBidi" w:cstheme="majorBidi"/>
          <w:color w:val="000000" w:themeColor="text1"/>
          <w:sz w:val="28"/>
          <w:szCs w:val="28"/>
        </w:rPr>
        <w:t>, I’d go into it.” </w:t>
      </w:r>
    </w:p>
    <w:p w14:paraId="5F14CF2D" w14:textId="0E315CED" w:rsidR="00490CCB" w:rsidRDefault="00490CCB" w:rsidP="00490CCB">
      <w:pPr>
        <w:pStyle w:val="NoSpacing"/>
        <w:ind w:firstLine="720"/>
        <w:jc w:val="both"/>
        <w:rPr>
          <w:rFonts w:asciiTheme="majorBidi" w:hAnsiTheme="majorBidi" w:cstheme="majorBidi"/>
          <w:color w:val="000000" w:themeColor="text1"/>
          <w:sz w:val="28"/>
          <w:szCs w:val="28"/>
        </w:rPr>
      </w:pPr>
      <w:r w:rsidRPr="00490CCB">
        <w:rPr>
          <w:rFonts w:asciiTheme="majorBidi" w:hAnsiTheme="majorBidi" w:cstheme="majorBidi"/>
          <w:color w:val="000000" w:themeColor="text1"/>
          <w:sz w:val="28"/>
          <w:szCs w:val="28"/>
        </w:rPr>
        <w:t xml:space="preserve">The </w:t>
      </w:r>
      <w:proofErr w:type="spellStart"/>
      <w:r w:rsidRPr="00490CCB">
        <w:rPr>
          <w:rFonts w:asciiTheme="majorBidi" w:hAnsiTheme="majorBidi" w:cstheme="majorBidi"/>
          <w:color w:val="000000" w:themeColor="text1"/>
          <w:sz w:val="28"/>
          <w:szCs w:val="28"/>
        </w:rPr>
        <w:t>Chasam</w:t>
      </w:r>
      <w:proofErr w:type="spellEnd"/>
      <w:r w:rsidRPr="00490CCB">
        <w:rPr>
          <w:rFonts w:asciiTheme="majorBidi" w:hAnsiTheme="majorBidi" w:cstheme="majorBidi"/>
          <w:color w:val="000000" w:themeColor="text1"/>
          <w:sz w:val="28"/>
          <w:szCs w:val="28"/>
        </w:rPr>
        <w:t> </w:t>
      </w:r>
      <w:proofErr w:type="spellStart"/>
      <w:r w:rsidRPr="00490CCB">
        <w:rPr>
          <w:rFonts w:asciiTheme="majorBidi" w:hAnsiTheme="majorBidi" w:cstheme="majorBidi"/>
          <w:color w:val="000000" w:themeColor="text1"/>
          <w:sz w:val="28"/>
          <w:szCs w:val="28"/>
        </w:rPr>
        <w:t>Sofer</w:t>
      </w:r>
      <w:proofErr w:type="spellEnd"/>
      <w:r w:rsidRPr="00490CCB">
        <w:rPr>
          <w:rFonts w:asciiTheme="majorBidi" w:hAnsiTheme="majorBidi" w:cstheme="majorBidi"/>
          <w:color w:val="000000" w:themeColor="text1"/>
          <w:sz w:val="28"/>
          <w:szCs w:val="28"/>
        </w:rPr>
        <w:t xml:space="preserve"> told him, “I also didn’t have a </w:t>
      </w:r>
      <w:proofErr w:type="spellStart"/>
      <w:r w:rsidRPr="00490CCB">
        <w:rPr>
          <w:rFonts w:asciiTheme="majorBidi" w:hAnsiTheme="majorBidi" w:cstheme="majorBidi"/>
          <w:color w:val="000000" w:themeColor="text1"/>
          <w:sz w:val="28"/>
          <w:szCs w:val="28"/>
        </w:rPr>
        <w:t>kehilla</w:t>
      </w:r>
      <w:proofErr w:type="spellEnd"/>
      <w:r w:rsidRPr="00490CCB">
        <w:rPr>
          <w:rFonts w:asciiTheme="majorBidi" w:hAnsiTheme="majorBidi" w:cstheme="majorBidi"/>
          <w:color w:val="000000" w:themeColor="text1"/>
          <w:sz w:val="28"/>
          <w:szCs w:val="28"/>
        </w:rPr>
        <w:t xml:space="preserve"> like </w:t>
      </w:r>
      <w:proofErr w:type="spellStart"/>
      <w:r w:rsidRPr="00490CCB">
        <w:rPr>
          <w:rFonts w:asciiTheme="majorBidi" w:hAnsiTheme="majorBidi" w:cstheme="majorBidi"/>
          <w:color w:val="000000" w:themeColor="text1"/>
          <w:sz w:val="28"/>
          <w:szCs w:val="28"/>
        </w:rPr>
        <w:t>Pressburg</w:t>
      </w:r>
      <w:proofErr w:type="spellEnd"/>
      <w:r w:rsidRPr="00490CCB">
        <w:rPr>
          <w:rFonts w:asciiTheme="majorBidi" w:hAnsiTheme="majorBidi" w:cstheme="majorBidi"/>
          <w:color w:val="000000" w:themeColor="text1"/>
          <w:sz w:val="28"/>
          <w:szCs w:val="28"/>
        </w:rPr>
        <w:t xml:space="preserve">. When I became a </w:t>
      </w:r>
      <w:proofErr w:type="spellStart"/>
      <w:r w:rsidRPr="00490CCB">
        <w:rPr>
          <w:rFonts w:asciiTheme="majorBidi" w:hAnsiTheme="majorBidi" w:cstheme="majorBidi"/>
          <w:color w:val="000000" w:themeColor="text1"/>
          <w:sz w:val="28"/>
          <w:szCs w:val="28"/>
        </w:rPr>
        <w:t>rav</w:t>
      </w:r>
      <w:proofErr w:type="spellEnd"/>
      <w:r w:rsidRPr="00490CCB">
        <w:rPr>
          <w:rFonts w:asciiTheme="majorBidi" w:hAnsiTheme="majorBidi" w:cstheme="majorBidi"/>
          <w:color w:val="000000" w:themeColor="text1"/>
          <w:sz w:val="28"/>
          <w:szCs w:val="28"/>
        </w:rPr>
        <w:t xml:space="preserve">, it wasn’t a </w:t>
      </w:r>
      <w:proofErr w:type="spellStart"/>
      <w:r w:rsidRPr="00490CCB">
        <w:rPr>
          <w:rFonts w:asciiTheme="majorBidi" w:hAnsiTheme="majorBidi" w:cstheme="majorBidi"/>
          <w:color w:val="000000" w:themeColor="text1"/>
          <w:sz w:val="28"/>
          <w:szCs w:val="28"/>
        </w:rPr>
        <w:t>kehilla</w:t>
      </w:r>
      <w:proofErr w:type="spellEnd"/>
      <w:r w:rsidRPr="00490CCB">
        <w:rPr>
          <w:rFonts w:asciiTheme="majorBidi" w:hAnsiTheme="majorBidi" w:cstheme="majorBidi"/>
          <w:color w:val="000000" w:themeColor="text1"/>
          <w:sz w:val="28"/>
          <w:szCs w:val="28"/>
        </w:rPr>
        <w:t xml:space="preserve"> like </w:t>
      </w:r>
      <w:proofErr w:type="spellStart"/>
      <w:r w:rsidRPr="00490CCB">
        <w:rPr>
          <w:rFonts w:asciiTheme="majorBidi" w:hAnsiTheme="majorBidi" w:cstheme="majorBidi"/>
          <w:color w:val="000000" w:themeColor="text1"/>
          <w:sz w:val="28"/>
          <w:szCs w:val="28"/>
        </w:rPr>
        <w:t>Pressburg</w:t>
      </w:r>
      <w:proofErr w:type="spellEnd"/>
      <w:r w:rsidRPr="00490CCB">
        <w:rPr>
          <w:rFonts w:asciiTheme="majorBidi" w:hAnsiTheme="majorBidi" w:cstheme="majorBidi"/>
          <w:color w:val="000000" w:themeColor="text1"/>
          <w:sz w:val="28"/>
          <w:szCs w:val="28"/>
        </w:rPr>
        <w:t xml:space="preserve">. It became </w:t>
      </w:r>
      <w:proofErr w:type="spellStart"/>
      <w:r w:rsidRPr="00490CCB">
        <w:rPr>
          <w:rFonts w:asciiTheme="majorBidi" w:hAnsiTheme="majorBidi" w:cstheme="majorBidi"/>
          <w:color w:val="000000" w:themeColor="text1"/>
          <w:sz w:val="28"/>
          <w:szCs w:val="28"/>
        </w:rPr>
        <w:t>Pressburg</w:t>
      </w:r>
      <w:proofErr w:type="spellEnd"/>
      <w:r w:rsidRPr="00490CCB">
        <w:rPr>
          <w:rFonts w:asciiTheme="majorBidi" w:hAnsiTheme="majorBidi" w:cstheme="majorBidi"/>
          <w:color w:val="000000" w:themeColor="text1"/>
          <w:sz w:val="28"/>
          <w:szCs w:val="28"/>
        </w:rPr>
        <w:t xml:space="preserve"> subsequently.” It took a lot of work. There were a lot of rich Jews in </w:t>
      </w:r>
      <w:proofErr w:type="spellStart"/>
      <w:r w:rsidRPr="00490CCB">
        <w:rPr>
          <w:rFonts w:asciiTheme="majorBidi" w:hAnsiTheme="majorBidi" w:cstheme="majorBidi"/>
          <w:color w:val="000000" w:themeColor="text1"/>
          <w:sz w:val="28"/>
          <w:szCs w:val="28"/>
        </w:rPr>
        <w:t>Pressburg</w:t>
      </w:r>
      <w:proofErr w:type="spellEnd"/>
      <w:r w:rsidRPr="00490CCB">
        <w:rPr>
          <w:rFonts w:asciiTheme="majorBidi" w:hAnsiTheme="majorBidi" w:cstheme="majorBidi"/>
          <w:color w:val="000000" w:themeColor="text1"/>
          <w:sz w:val="28"/>
          <w:szCs w:val="28"/>
        </w:rPr>
        <w:t xml:space="preserve"> and they were all leaning to the Reform in those days; they were all interested in Reform. The </w:t>
      </w:r>
      <w:proofErr w:type="spellStart"/>
      <w:r w:rsidRPr="00490CCB">
        <w:rPr>
          <w:rFonts w:asciiTheme="majorBidi" w:hAnsiTheme="majorBidi" w:cstheme="majorBidi"/>
          <w:color w:val="000000" w:themeColor="text1"/>
          <w:sz w:val="28"/>
          <w:szCs w:val="28"/>
        </w:rPr>
        <w:t>Chasam</w:t>
      </w:r>
      <w:proofErr w:type="spellEnd"/>
      <w:r w:rsidRPr="00490CCB">
        <w:rPr>
          <w:rFonts w:asciiTheme="majorBidi" w:hAnsiTheme="majorBidi" w:cstheme="majorBidi"/>
          <w:color w:val="000000" w:themeColor="text1"/>
          <w:sz w:val="28"/>
          <w:szCs w:val="28"/>
        </w:rPr>
        <w:t> </w:t>
      </w:r>
      <w:proofErr w:type="spellStart"/>
      <w:r w:rsidRPr="00490CCB">
        <w:rPr>
          <w:rFonts w:asciiTheme="majorBidi" w:hAnsiTheme="majorBidi" w:cstheme="majorBidi"/>
          <w:color w:val="000000" w:themeColor="text1"/>
          <w:sz w:val="28"/>
          <w:szCs w:val="28"/>
        </w:rPr>
        <w:t>Sofer</w:t>
      </w:r>
      <w:proofErr w:type="spellEnd"/>
      <w:r w:rsidRPr="00490CCB">
        <w:rPr>
          <w:rFonts w:asciiTheme="majorBidi" w:hAnsiTheme="majorBidi" w:cstheme="majorBidi"/>
          <w:color w:val="000000" w:themeColor="text1"/>
          <w:sz w:val="28"/>
          <w:szCs w:val="28"/>
        </w:rPr>
        <w:t xml:space="preserve">, little by little, got them into the right mood and it became a yeshiva town. And today when you say </w:t>
      </w:r>
      <w:proofErr w:type="spellStart"/>
      <w:r w:rsidRPr="00490CCB">
        <w:rPr>
          <w:rFonts w:asciiTheme="majorBidi" w:hAnsiTheme="majorBidi" w:cstheme="majorBidi"/>
          <w:color w:val="000000" w:themeColor="text1"/>
          <w:sz w:val="28"/>
          <w:szCs w:val="28"/>
        </w:rPr>
        <w:t>Pressburg</w:t>
      </w:r>
      <w:proofErr w:type="spellEnd"/>
      <w:r w:rsidRPr="00490CCB">
        <w:rPr>
          <w:rFonts w:asciiTheme="majorBidi" w:hAnsiTheme="majorBidi" w:cstheme="majorBidi"/>
          <w:color w:val="000000" w:themeColor="text1"/>
          <w:sz w:val="28"/>
          <w:szCs w:val="28"/>
        </w:rPr>
        <w:t xml:space="preserve">, we think about the </w:t>
      </w:r>
      <w:proofErr w:type="spellStart"/>
      <w:r w:rsidRPr="00490CCB">
        <w:rPr>
          <w:rFonts w:asciiTheme="majorBidi" w:hAnsiTheme="majorBidi" w:cstheme="majorBidi"/>
          <w:color w:val="000000" w:themeColor="text1"/>
          <w:sz w:val="28"/>
          <w:szCs w:val="28"/>
        </w:rPr>
        <w:t>Pressburger</w:t>
      </w:r>
      <w:proofErr w:type="spellEnd"/>
      <w:r w:rsidRPr="00490CCB">
        <w:rPr>
          <w:rFonts w:asciiTheme="majorBidi" w:hAnsiTheme="majorBidi" w:cstheme="majorBidi"/>
          <w:color w:val="000000" w:themeColor="text1"/>
          <w:sz w:val="28"/>
          <w:szCs w:val="28"/>
        </w:rPr>
        <w:t xml:space="preserve"> Yeshiva.</w:t>
      </w:r>
    </w:p>
    <w:p w14:paraId="23F3C589" w14:textId="77777777" w:rsidR="00144BD9" w:rsidRDefault="00144BD9" w:rsidP="00144BD9">
      <w:pPr>
        <w:pStyle w:val="NoSpacing"/>
        <w:jc w:val="both"/>
        <w:rPr>
          <w:rFonts w:asciiTheme="majorBidi" w:hAnsiTheme="majorBidi" w:cstheme="majorBidi"/>
          <w:color w:val="000000" w:themeColor="text1"/>
          <w:sz w:val="28"/>
          <w:szCs w:val="28"/>
        </w:rPr>
      </w:pPr>
    </w:p>
    <w:p w14:paraId="17C09083" w14:textId="491373F3" w:rsidR="00144BD9" w:rsidRPr="00144BD9" w:rsidRDefault="00144BD9" w:rsidP="00144BD9">
      <w:pPr>
        <w:pStyle w:val="NoSpacing"/>
        <w:jc w:val="center"/>
        <w:rPr>
          <w:rFonts w:asciiTheme="majorBidi" w:hAnsiTheme="majorBidi" w:cstheme="majorBidi"/>
          <w:b/>
          <w:bCs/>
          <w:color w:val="000000" w:themeColor="text1"/>
          <w:sz w:val="28"/>
          <w:szCs w:val="28"/>
        </w:rPr>
      </w:pPr>
      <w:r w:rsidRPr="00144BD9">
        <w:rPr>
          <w:rFonts w:asciiTheme="majorBidi" w:hAnsiTheme="majorBidi" w:cstheme="majorBidi"/>
          <w:b/>
          <w:bCs/>
          <w:color w:val="000000" w:themeColor="text1"/>
          <w:sz w:val="28"/>
          <w:szCs w:val="28"/>
        </w:rPr>
        <w:t>Every Rabbi’s Responsibility</w:t>
      </w:r>
    </w:p>
    <w:p w14:paraId="3C5CCF4F" w14:textId="77777777" w:rsidR="00490CCB" w:rsidRPr="00490CCB" w:rsidRDefault="00490CCB" w:rsidP="00490CCB">
      <w:pPr>
        <w:pStyle w:val="NoSpacing"/>
        <w:ind w:firstLine="720"/>
        <w:jc w:val="both"/>
        <w:rPr>
          <w:rFonts w:asciiTheme="majorBidi" w:hAnsiTheme="majorBidi" w:cstheme="majorBidi"/>
          <w:color w:val="000000" w:themeColor="text1"/>
          <w:sz w:val="28"/>
          <w:szCs w:val="28"/>
        </w:rPr>
      </w:pPr>
      <w:r w:rsidRPr="00490CCB">
        <w:rPr>
          <w:rFonts w:asciiTheme="majorBidi" w:hAnsiTheme="majorBidi" w:cstheme="majorBidi"/>
          <w:color w:val="000000" w:themeColor="text1"/>
          <w:sz w:val="28"/>
          <w:szCs w:val="28"/>
        </w:rPr>
        <w:t xml:space="preserve">And so, every rabbi has to make it his business to develop his </w:t>
      </w:r>
      <w:proofErr w:type="spellStart"/>
      <w:r w:rsidRPr="00490CCB">
        <w:rPr>
          <w:rFonts w:asciiTheme="majorBidi" w:hAnsiTheme="majorBidi" w:cstheme="majorBidi"/>
          <w:color w:val="000000" w:themeColor="text1"/>
          <w:sz w:val="28"/>
          <w:szCs w:val="28"/>
        </w:rPr>
        <w:t>kehilla</w:t>
      </w:r>
      <w:proofErr w:type="spellEnd"/>
      <w:r w:rsidRPr="00490CCB">
        <w:rPr>
          <w:rFonts w:asciiTheme="majorBidi" w:hAnsiTheme="majorBidi" w:cstheme="majorBidi"/>
          <w:color w:val="000000" w:themeColor="text1"/>
          <w:sz w:val="28"/>
          <w:szCs w:val="28"/>
        </w:rPr>
        <w:t xml:space="preserve">. Of course, if he can get a very good </w:t>
      </w:r>
      <w:proofErr w:type="spellStart"/>
      <w:r w:rsidRPr="00490CCB">
        <w:rPr>
          <w:rFonts w:asciiTheme="majorBidi" w:hAnsiTheme="majorBidi" w:cstheme="majorBidi"/>
          <w:color w:val="000000" w:themeColor="text1"/>
          <w:sz w:val="28"/>
          <w:szCs w:val="28"/>
        </w:rPr>
        <w:t>kehilla</w:t>
      </w:r>
      <w:proofErr w:type="spellEnd"/>
      <w:r w:rsidRPr="00490CCB">
        <w:rPr>
          <w:rFonts w:asciiTheme="majorBidi" w:hAnsiTheme="majorBidi" w:cstheme="majorBidi"/>
          <w:color w:val="000000" w:themeColor="text1"/>
          <w:sz w:val="28"/>
          <w:szCs w:val="28"/>
        </w:rPr>
        <w:t xml:space="preserve"> in the beginning he should take it; but if he gets </w:t>
      </w:r>
      <w:r w:rsidRPr="00490CCB">
        <w:rPr>
          <w:rStyle w:val="Emphasis"/>
          <w:rFonts w:asciiTheme="majorBidi" w:hAnsiTheme="majorBidi" w:cstheme="majorBidi"/>
          <w:color w:val="000000" w:themeColor="text1"/>
          <w:sz w:val="28"/>
          <w:szCs w:val="28"/>
        </w:rPr>
        <w:t>any</w:t>
      </w:r>
      <w:r w:rsidRPr="00490CCB">
        <w:rPr>
          <w:rFonts w:asciiTheme="majorBidi" w:hAnsiTheme="majorBidi" w:cstheme="majorBidi"/>
          <w:color w:val="000000" w:themeColor="text1"/>
          <w:sz w:val="28"/>
          <w:szCs w:val="28"/>
        </w:rPr>
        <w:t xml:space="preserve"> kind of </w:t>
      </w:r>
      <w:proofErr w:type="spellStart"/>
      <w:r w:rsidRPr="00490CCB">
        <w:rPr>
          <w:rFonts w:asciiTheme="majorBidi" w:hAnsiTheme="majorBidi" w:cstheme="majorBidi"/>
          <w:color w:val="000000" w:themeColor="text1"/>
          <w:sz w:val="28"/>
          <w:szCs w:val="28"/>
        </w:rPr>
        <w:t>kehilla</w:t>
      </w:r>
      <w:proofErr w:type="spellEnd"/>
      <w:r w:rsidRPr="00490CCB">
        <w:rPr>
          <w:rFonts w:asciiTheme="majorBidi" w:hAnsiTheme="majorBidi" w:cstheme="majorBidi"/>
          <w:color w:val="000000" w:themeColor="text1"/>
          <w:sz w:val="28"/>
          <w:szCs w:val="28"/>
        </w:rPr>
        <w:t xml:space="preserve"> he should dedicate himself to winning them over. Of course, if he has to break laws of the Torah in the beginning – nothing doing! There should be no concessions, no yielding! But if it’s possible to come in without any open breach of the Torah, only that he has to guard his tongue for the first few years and be diplomatic, that’s his job; it’s the </w:t>
      </w:r>
      <w:proofErr w:type="spellStart"/>
      <w:r w:rsidRPr="00490CCB">
        <w:rPr>
          <w:rFonts w:asciiTheme="majorBidi" w:hAnsiTheme="majorBidi" w:cstheme="majorBidi"/>
          <w:color w:val="000000" w:themeColor="text1"/>
          <w:sz w:val="28"/>
          <w:szCs w:val="28"/>
        </w:rPr>
        <w:t>ratzon</w:t>
      </w:r>
      <w:proofErr w:type="spellEnd"/>
      <w:r w:rsidRPr="00490CCB">
        <w:rPr>
          <w:rFonts w:asciiTheme="majorBidi" w:hAnsiTheme="majorBidi" w:cstheme="majorBidi"/>
          <w:color w:val="000000" w:themeColor="text1"/>
          <w:sz w:val="28"/>
          <w:szCs w:val="28"/>
        </w:rPr>
        <w:t xml:space="preserve"> Hashem to do that.</w:t>
      </w:r>
    </w:p>
    <w:p w14:paraId="4F89DAFF" w14:textId="77777777" w:rsidR="00490CCB" w:rsidRPr="00490CCB" w:rsidRDefault="00490CCB" w:rsidP="00490CCB">
      <w:pPr>
        <w:pStyle w:val="NoSpacing"/>
        <w:jc w:val="both"/>
        <w:rPr>
          <w:rFonts w:asciiTheme="majorBidi" w:hAnsiTheme="majorBidi" w:cstheme="majorBidi"/>
          <w:color w:val="000000" w:themeColor="text1"/>
          <w:sz w:val="28"/>
          <w:szCs w:val="28"/>
        </w:rPr>
      </w:pPr>
      <w:r w:rsidRPr="00490CCB">
        <w:rPr>
          <w:rFonts w:asciiTheme="majorBidi" w:hAnsiTheme="majorBidi" w:cstheme="majorBidi"/>
          <w:color w:val="000000" w:themeColor="text1"/>
          <w:sz w:val="28"/>
          <w:szCs w:val="28"/>
        </w:rPr>
        <w:t>TAPE # 364 (June 1981)</w:t>
      </w:r>
    </w:p>
    <w:p w14:paraId="51D17DB2" w14:textId="77777777" w:rsidR="00EE4B0B" w:rsidRPr="00956E4E" w:rsidRDefault="00EE4B0B" w:rsidP="00956E4E">
      <w:pPr>
        <w:pStyle w:val="NoSpacing"/>
        <w:jc w:val="both"/>
        <w:rPr>
          <w:rFonts w:asciiTheme="majorBidi" w:hAnsiTheme="majorBidi" w:cstheme="majorBidi"/>
          <w:i/>
          <w:iCs/>
          <w:sz w:val="28"/>
          <w:szCs w:val="28"/>
        </w:rPr>
      </w:pPr>
    </w:p>
    <w:p w14:paraId="5A5A0100" w14:textId="521441FE" w:rsidR="0051546C" w:rsidRDefault="00B140F9" w:rsidP="00956E4E">
      <w:pPr>
        <w:pStyle w:val="NoSpacing"/>
        <w:jc w:val="both"/>
        <w:rPr>
          <w:rFonts w:asciiTheme="majorBidi" w:hAnsiTheme="majorBidi" w:cstheme="majorBidi"/>
          <w:i/>
          <w:iCs/>
          <w:sz w:val="28"/>
          <w:szCs w:val="28"/>
        </w:rPr>
      </w:pPr>
      <w:r w:rsidRPr="00956E4E">
        <w:rPr>
          <w:rFonts w:asciiTheme="majorBidi" w:hAnsiTheme="majorBidi" w:cstheme="majorBidi"/>
          <w:i/>
          <w:iCs/>
          <w:sz w:val="28"/>
          <w:szCs w:val="28"/>
        </w:rPr>
        <w:t>Reprinted from</w:t>
      </w:r>
      <w:r w:rsidR="00EE4B0B">
        <w:rPr>
          <w:rFonts w:asciiTheme="majorBidi" w:hAnsiTheme="majorBidi" w:cstheme="majorBidi"/>
          <w:i/>
          <w:iCs/>
          <w:sz w:val="28"/>
          <w:szCs w:val="28"/>
        </w:rPr>
        <w:t xml:space="preserve"> the </w:t>
      </w:r>
      <w:proofErr w:type="spellStart"/>
      <w:r w:rsidR="00EE4B0B">
        <w:rPr>
          <w:rFonts w:asciiTheme="majorBidi" w:hAnsiTheme="majorBidi" w:cstheme="majorBidi"/>
          <w:i/>
          <w:iCs/>
          <w:sz w:val="28"/>
          <w:szCs w:val="28"/>
        </w:rPr>
        <w:t>Parshas</w:t>
      </w:r>
      <w:proofErr w:type="spellEnd"/>
      <w:r w:rsidR="00EE4B0B">
        <w:rPr>
          <w:rFonts w:asciiTheme="majorBidi" w:hAnsiTheme="majorBidi" w:cstheme="majorBidi"/>
          <w:i/>
          <w:iCs/>
          <w:sz w:val="28"/>
          <w:szCs w:val="28"/>
        </w:rPr>
        <w:t xml:space="preserve"> </w:t>
      </w:r>
      <w:proofErr w:type="spellStart"/>
      <w:r w:rsidR="00EE4B0B">
        <w:rPr>
          <w:rFonts w:asciiTheme="majorBidi" w:hAnsiTheme="majorBidi" w:cstheme="majorBidi"/>
          <w:i/>
          <w:iCs/>
          <w:sz w:val="28"/>
          <w:szCs w:val="28"/>
        </w:rPr>
        <w:t>Korach</w:t>
      </w:r>
      <w:proofErr w:type="spellEnd"/>
      <w:r w:rsidR="00EE4B0B">
        <w:rPr>
          <w:rFonts w:asciiTheme="majorBidi" w:hAnsiTheme="majorBidi" w:cstheme="majorBidi"/>
          <w:i/>
          <w:iCs/>
          <w:sz w:val="28"/>
          <w:szCs w:val="28"/>
        </w:rPr>
        <w:t xml:space="preserve"> 5783</w:t>
      </w:r>
      <w:r w:rsidR="004A21EB" w:rsidRPr="00956E4E">
        <w:rPr>
          <w:rFonts w:asciiTheme="majorBidi" w:hAnsiTheme="majorBidi" w:cstheme="majorBidi"/>
          <w:i/>
          <w:iCs/>
          <w:sz w:val="28"/>
          <w:szCs w:val="28"/>
        </w:rPr>
        <w:t xml:space="preserve"> email of </w:t>
      </w:r>
      <w:r w:rsidRPr="00956E4E">
        <w:rPr>
          <w:rFonts w:asciiTheme="majorBidi" w:hAnsiTheme="majorBidi" w:cstheme="majorBidi"/>
          <w:i/>
          <w:iCs/>
          <w:sz w:val="28"/>
          <w:szCs w:val="28"/>
        </w:rPr>
        <w:t xml:space="preserve"> </w:t>
      </w:r>
      <w:proofErr w:type="spellStart"/>
      <w:r w:rsidRPr="00956E4E">
        <w:rPr>
          <w:rFonts w:asciiTheme="majorBidi" w:hAnsiTheme="majorBidi" w:cstheme="majorBidi"/>
          <w:i/>
          <w:iCs/>
          <w:sz w:val="28"/>
          <w:szCs w:val="28"/>
        </w:rPr>
        <w:t>Toras</w:t>
      </w:r>
      <w:proofErr w:type="spellEnd"/>
      <w:r w:rsidRPr="00956E4E">
        <w:rPr>
          <w:rFonts w:asciiTheme="majorBidi" w:hAnsiTheme="majorBidi" w:cstheme="majorBidi"/>
          <w:i/>
          <w:iCs/>
          <w:sz w:val="28"/>
          <w:szCs w:val="28"/>
        </w:rPr>
        <w:t xml:space="preserve"> Avigdor based on Rabbi </w:t>
      </w:r>
      <w:r w:rsidR="00490CCB">
        <w:rPr>
          <w:rFonts w:asciiTheme="majorBidi" w:hAnsiTheme="majorBidi" w:cstheme="majorBidi"/>
          <w:i/>
          <w:iCs/>
          <w:sz w:val="28"/>
          <w:szCs w:val="28"/>
        </w:rPr>
        <w:t xml:space="preserve">Avigdor </w:t>
      </w:r>
      <w:r w:rsidRPr="00956E4E">
        <w:rPr>
          <w:rFonts w:asciiTheme="majorBidi" w:hAnsiTheme="majorBidi" w:cstheme="majorBidi"/>
          <w:i/>
          <w:iCs/>
          <w:sz w:val="28"/>
          <w:szCs w:val="28"/>
        </w:rPr>
        <w:t>Miller’s Tape</w:t>
      </w:r>
      <w:r w:rsidR="00490CCB">
        <w:rPr>
          <w:rFonts w:asciiTheme="majorBidi" w:hAnsiTheme="majorBidi" w:cstheme="majorBidi"/>
          <w:i/>
          <w:iCs/>
          <w:sz w:val="28"/>
          <w:szCs w:val="28"/>
        </w:rPr>
        <w:t xml:space="preserve"> #364 (June 1981) from his</w:t>
      </w:r>
      <w:r w:rsidR="00AC60AC" w:rsidRPr="00956E4E">
        <w:rPr>
          <w:rFonts w:asciiTheme="majorBidi" w:hAnsiTheme="majorBidi" w:cstheme="majorBidi"/>
          <w:i/>
          <w:iCs/>
          <w:sz w:val="28"/>
          <w:szCs w:val="28"/>
        </w:rPr>
        <w:t xml:space="preserve"> classic Thursday  night lecture</w:t>
      </w:r>
      <w:r w:rsidR="00EE4B0B">
        <w:rPr>
          <w:rFonts w:asciiTheme="majorBidi" w:hAnsiTheme="majorBidi" w:cstheme="majorBidi"/>
          <w:i/>
          <w:iCs/>
          <w:sz w:val="28"/>
          <w:szCs w:val="28"/>
        </w:rPr>
        <w:t>s.</w:t>
      </w:r>
    </w:p>
    <w:p w14:paraId="439BC773" w14:textId="0A541D1A" w:rsidR="00144BD9" w:rsidRDefault="00144BD9">
      <w:pPr>
        <w:rPr>
          <w:rFonts w:asciiTheme="majorBidi" w:hAnsiTheme="majorBidi" w:cstheme="majorBidi"/>
          <w:i/>
          <w:iCs/>
          <w:sz w:val="28"/>
          <w:szCs w:val="28"/>
        </w:rPr>
      </w:pPr>
      <w:r>
        <w:rPr>
          <w:rFonts w:asciiTheme="majorBidi" w:hAnsiTheme="majorBidi" w:cstheme="majorBidi"/>
          <w:i/>
          <w:iCs/>
          <w:sz w:val="28"/>
          <w:szCs w:val="28"/>
        </w:rPr>
        <w:br w:type="page"/>
      </w:r>
    </w:p>
    <w:p w14:paraId="27417175" w14:textId="77777777"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r w:rsidRPr="0030419F">
        <w:rPr>
          <w:rStyle w:val="Hyperlink"/>
          <w:rFonts w:asciiTheme="majorBidi" w:hAnsiTheme="majorBidi" w:cstheme="majorBidi"/>
          <w:b/>
          <w:bCs/>
          <w:color w:val="000000" w:themeColor="text1"/>
          <w:sz w:val="72"/>
          <w:szCs w:val="72"/>
          <w:u w:val="none"/>
        </w:rPr>
        <w:lastRenderedPageBreak/>
        <w:t xml:space="preserve">Rabbi </w:t>
      </w:r>
      <w:proofErr w:type="spellStart"/>
      <w:r w:rsidRPr="0030419F">
        <w:rPr>
          <w:rStyle w:val="Hyperlink"/>
          <w:rFonts w:asciiTheme="majorBidi" w:hAnsiTheme="majorBidi" w:cstheme="majorBidi"/>
          <w:b/>
          <w:bCs/>
          <w:color w:val="000000" w:themeColor="text1"/>
          <w:sz w:val="72"/>
          <w:szCs w:val="72"/>
          <w:u w:val="none"/>
        </w:rPr>
        <w:t>Berel</w:t>
      </w:r>
      <w:proofErr w:type="spellEnd"/>
      <w:r w:rsidRPr="0030419F">
        <w:rPr>
          <w:rStyle w:val="Hyperlink"/>
          <w:rFonts w:asciiTheme="majorBidi" w:hAnsiTheme="majorBidi" w:cstheme="majorBidi"/>
          <w:b/>
          <w:bCs/>
          <w:color w:val="000000" w:themeColor="text1"/>
          <w:sz w:val="72"/>
          <w:szCs w:val="72"/>
          <w:u w:val="none"/>
        </w:rPr>
        <w:t xml:space="preserve"> Wein on </w:t>
      </w:r>
    </w:p>
    <w:p w14:paraId="14AA62AF" w14:textId="6FC46310"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sidR="00930F6C">
        <w:rPr>
          <w:rStyle w:val="Hyperlink"/>
          <w:rFonts w:asciiTheme="majorBidi" w:hAnsiTheme="majorBidi" w:cstheme="majorBidi"/>
          <w:b/>
          <w:bCs/>
          <w:color w:val="000000" w:themeColor="text1"/>
          <w:sz w:val="72"/>
          <w:szCs w:val="72"/>
          <w:u w:val="none"/>
        </w:rPr>
        <w:t>Dvarim</w:t>
      </w:r>
      <w:proofErr w:type="spellEnd"/>
      <w:r w:rsidRPr="0030419F">
        <w:rPr>
          <w:rStyle w:val="Hyperlink"/>
          <w:rFonts w:asciiTheme="majorBidi" w:hAnsiTheme="majorBidi" w:cstheme="majorBidi"/>
          <w:b/>
          <w:bCs/>
          <w:color w:val="000000" w:themeColor="text1"/>
          <w:sz w:val="72"/>
          <w:szCs w:val="72"/>
          <w:u w:val="none"/>
        </w:rPr>
        <w:t xml:space="preserve"> 5783</w:t>
      </w:r>
    </w:p>
    <w:p w14:paraId="67988A7F" w14:textId="77777777" w:rsidR="00F03A76" w:rsidRPr="00B140F9" w:rsidRDefault="00F03A76" w:rsidP="00F03A76">
      <w:pPr>
        <w:pStyle w:val="NoSpacing"/>
        <w:jc w:val="center"/>
        <w:rPr>
          <w:rStyle w:val="Hyperlink"/>
          <w:rFonts w:asciiTheme="majorBidi" w:hAnsiTheme="majorBidi" w:cstheme="majorBidi"/>
          <w:b/>
          <w:bCs/>
          <w:color w:val="000000" w:themeColor="text1"/>
          <w:sz w:val="16"/>
          <w:szCs w:val="16"/>
          <w:u w:val="none"/>
        </w:rPr>
      </w:pPr>
    </w:p>
    <w:p w14:paraId="62060972" w14:textId="77777777" w:rsidR="00F03A76" w:rsidRPr="0030419F" w:rsidRDefault="00F03A76" w:rsidP="00F03A76">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8D8B682" wp14:editId="4CDE5A1E">
            <wp:extent cx="2549770" cy="2883668"/>
            <wp:effectExtent l="0" t="0" r="3175" b="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20"/>
                    <a:stretch>
                      <a:fillRect/>
                    </a:stretch>
                  </pic:blipFill>
                  <pic:spPr>
                    <a:xfrm>
                      <a:off x="0" y="0"/>
                      <a:ext cx="2554354" cy="2888853"/>
                    </a:xfrm>
                    <a:prstGeom prst="rect">
                      <a:avLst/>
                    </a:prstGeom>
                  </pic:spPr>
                </pic:pic>
              </a:graphicData>
            </a:graphic>
          </wp:inline>
        </w:drawing>
      </w:r>
    </w:p>
    <w:p w14:paraId="6F9BCD2B" w14:textId="77777777" w:rsidR="00042E34" w:rsidRDefault="00042E34" w:rsidP="00042E34">
      <w:pPr>
        <w:pStyle w:val="NoSpacing"/>
        <w:jc w:val="both"/>
        <w:rPr>
          <w:rFonts w:asciiTheme="majorBidi" w:hAnsiTheme="majorBidi" w:cstheme="majorBidi"/>
          <w:color w:val="000000" w:themeColor="text1"/>
          <w:sz w:val="28"/>
          <w:szCs w:val="28"/>
        </w:rPr>
      </w:pPr>
    </w:p>
    <w:p w14:paraId="27986C18" w14:textId="77777777" w:rsidR="00930F6C" w:rsidRPr="00930F6C" w:rsidRDefault="00930F6C" w:rsidP="00930F6C">
      <w:pPr>
        <w:pStyle w:val="NoSpacing"/>
        <w:ind w:firstLine="720"/>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xml:space="preserve">This week’s parsha, </w:t>
      </w:r>
      <w:proofErr w:type="spellStart"/>
      <w:r w:rsidRPr="00930F6C">
        <w:rPr>
          <w:rFonts w:asciiTheme="majorBidi" w:hAnsiTheme="majorBidi" w:cstheme="majorBidi"/>
          <w:color w:val="000000" w:themeColor="text1"/>
          <w:sz w:val="28"/>
          <w:szCs w:val="28"/>
          <w:lang w:bidi="he-IL"/>
        </w:rPr>
        <w:t>Dvarim</w:t>
      </w:r>
      <w:proofErr w:type="spellEnd"/>
      <w:r w:rsidRPr="00930F6C">
        <w:rPr>
          <w:rFonts w:asciiTheme="majorBidi" w:hAnsiTheme="majorBidi" w:cstheme="majorBidi"/>
          <w:color w:val="000000" w:themeColor="text1"/>
          <w:sz w:val="28"/>
          <w:szCs w:val="28"/>
          <w:lang w:bidi="he-IL"/>
        </w:rPr>
        <w:t xml:space="preserve">, is a continuation of last week’s parsha of </w:t>
      </w:r>
      <w:proofErr w:type="spellStart"/>
      <w:r w:rsidRPr="00930F6C">
        <w:rPr>
          <w:rFonts w:asciiTheme="majorBidi" w:hAnsiTheme="majorBidi" w:cstheme="majorBidi"/>
          <w:color w:val="000000" w:themeColor="text1"/>
          <w:sz w:val="28"/>
          <w:szCs w:val="28"/>
          <w:lang w:bidi="he-IL"/>
        </w:rPr>
        <w:t>Maasei</w:t>
      </w:r>
      <w:proofErr w:type="spellEnd"/>
      <w:r w:rsidRPr="00930F6C">
        <w:rPr>
          <w:rFonts w:asciiTheme="majorBidi" w:hAnsiTheme="majorBidi" w:cstheme="majorBidi"/>
          <w:color w:val="000000" w:themeColor="text1"/>
          <w:sz w:val="28"/>
          <w:szCs w:val="28"/>
          <w:lang w:bidi="he-IL"/>
        </w:rPr>
        <w:t>. This is because it also forms a narrative review of events that occurred to the Jewish people during their forty years of life in the desert of Sinai.</w:t>
      </w:r>
    </w:p>
    <w:p w14:paraId="1D77AA4A" w14:textId="77777777" w:rsidR="00930F6C" w:rsidRPr="00930F6C" w:rsidRDefault="00930F6C" w:rsidP="00930F6C">
      <w:pPr>
        <w:pStyle w:val="NoSpacing"/>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w:t>
      </w:r>
    </w:p>
    <w:p w14:paraId="12CC9CFF" w14:textId="77777777" w:rsidR="00930F6C" w:rsidRPr="00930F6C" w:rsidRDefault="00930F6C" w:rsidP="00930F6C">
      <w:pPr>
        <w:pStyle w:val="NoSpacing"/>
        <w:ind w:firstLine="720"/>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Just as last week’s parsha reviewed for us the stations where the Jews encamped during those forty years, so does this week’s parsha review for us key events that befell the Jewish people during those decades of supernatural life and wanderings.</w:t>
      </w:r>
    </w:p>
    <w:p w14:paraId="4EAF9A62" w14:textId="77777777" w:rsidR="00930F6C" w:rsidRPr="00930F6C" w:rsidRDefault="00930F6C" w:rsidP="00930F6C">
      <w:pPr>
        <w:pStyle w:val="NoSpacing"/>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w:t>
      </w:r>
    </w:p>
    <w:p w14:paraId="41C280D6" w14:textId="70367AA8" w:rsidR="00930F6C" w:rsidRPr="00930F6C" w:rsidRDefault="00930F6C" w:rsidP="00930F6C">
      <w:pPr>
        <w:pStyle w:val="NoSpacing"/>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w:t>
      </w:r>
      <w:r>
        <w:rPr>
          <w:rFonts w:asciiTheme="majorBidi" w:hAnsiTheme="majorBidi" w:cstheme="majorBidi"/>
          <w:color w:val="000000" w:themeColor="text1"/>
          <w:sz w:val="28"/>
          <w:szCs w:val="28"/>
          <w:lang w:bidi="he-IL"/>
        </w:rPr>
        <w:tab/>
      </w:r>
      <w:r w:rsidRPr="00930F6C">
        <w:rPr>
          <w:rFonts w:asciiTheme="majorBidi" w:hAnsiTheme="majorBidi" w:cstheme="majorBidi"/>
          <w:color w:val="000000" w:themeColor="text1"/>
          <w:sz w:val="28"/>
          <w:szCs w:val="28"/>
          <w:lang w:bidi="he-IL"/>
        </w:rPr>
        <w:t xml:space="preserve">But there is a fundamental difference between these two narrative views of past events. The review in </w:t>
      </w:r>
      <w:proofErr w:type="spellStart"/>
      <w:r w:rsidRPr="00930F6C">
        <w:rPr>
          <w:rFonts w:asciiTheme="majorBidi" w:hAnsiTheme="majorBidi" w:cstheme="majorBidi"/>
          <w:color w:val="000000" w:themeColor="text1"/>
          <w:sz w:val="28"/>
          <w:szCs w:val="28"/>
          <w:lang w:bidi="he-IL"/>
        </w:rPr>
        <w:t>parshat</w:t>
      </w:r>
      <w:proofErr w:type="spellEnd"/>
      <w:r w:rsidRPr="00930F6C">
        <w:rPr>
          <w:rFonts w:asciiTheme="majorBidi" w:hAnsiTheme="majorBidi" w:cstheme="majorBidi"/>
          <w:color w:val="000000" w:themeColor="text1"/>
          <w:sz w:val="28"/>
          <w:szCs w:val="28"/>
          <w:lang w:bidi="he-IL"/>
        </w:rPr>
        <w:t xml:space="preserve"> </w:t>
      </w:r>
      <w:proofErr w:type="spellStart"/>
      <w:r w:rsidRPr="00930F6C">
        <w:rPr>
          <w:rFonts w:asciiTheme="majorBidi" w:hAnsiTheme="majorBidi" w:cstheme="majorBidi"/>
          <w:color w:val="000000" w:themeColor="text1"/>
          <w:sz w:val="28"/>
          <w:szCs w:val="28"/>
          <w:lang w:bidi="he-IL"/>
        </w:rPr>
        <w:t>Maasei</w:t>
      </w:r>
      <w:proofErr w:type="spellEnd"/>
      <w:r w:rsidRPr="00930F6C">
        <w:rPr>
          <w:rFonts w:asciiTheme="majorBidi" w:hAnsiTheme="majorBidi" w:cstheme="majorBidi"/>
          <w:color w:val="000000" w:themeColor="text1"/>
          <w:sz w:val="28"/>
          <w:szCs w:val="28"/>
          <w:lang w:bidi="he-IL"/>
        </w:rPr>
        <w:t xml:space="preserve"> is essentially presented in an objective, even detached manner. It is full of facts, names and places but it is basically an unemotional and factual report regarding a long forty-year journey of the people of Israel. This week’s parsha contains a review of facts and events by Moshe. It is a personal and at times emotional and painful review of those years in the desert. Moshe bares his heart and soul and shares his frustrations and emotions with us.</w:t>
      </w:r>
    </w:p>
    <w:p w14:paraId="5DD56669" w14:textId="77777777" w:rsidR="00930F6C" w:rsidRPr="00930F6C" w:rsidRDefault="00930F6C" w:rsidP="00930F6C">
      <w:pPr>
        <w:pStyle w:val="NoSpacing"/>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w:t>
      </w:r>
    </w:p>
    <w:p w14:paraId="5EC6ADB9" w14:textId="673C2155" w:rsidR="00930F6C" w:rsidRPr="00930F6C" w:rsidRDefault="00930F6C" w:rsidP="00930F6C">
      <w:pPr>
        <w:pStyle w:val="NoSpacing"/>
        <w:ind w:firstLine="720"/>
        <w:jc w:val="both"/>
        <w:rPr>
          <w:rFonts w:asciiTheme="majorBidi" w:hAnsiTheme="majorBidi" w:cstheme="majorBidi"/>
          <w:color w:val="000000" w:themeColor="text1"/>
          <w:sz w:val="28"/>
          <w:szCs w:val="28"/>
          <w:lang w:bidi="he-IL"/>
        </w:rPr>
      </w:pPr>
      <w:proofErr w:type="spellStart"/>
      <w:r w:rsidRPr="00930F6C">
        <w:rPr>
          <w:rFonts w:asciiTheme="majorBidi" w:hAnsiTheme="majorBidi" w:cstheme="majorBidi"/>
          <w:color w:val="000000" w:themeColor="text1"/>
          <w:sz w:val="28"/>
          <w:szCs w:val="28"/>
          <w:lang w:bidi="he-IL"/>
        </w:rPr>
        <w:t>Parshat</w:t>
      </w:r>
      <w:proofErr w:type="spellEnd"/>
      <w:r w:rsidRPr="00930F6C">
        <w:rPr>
          <w:rFonts w:asciiTheme="majorBidi" w:hAnsiTheme="majorBidi" w:cstheme="majorBidi"/>
          <w:color w:val="000000" w:themeColor="text1"/>
          <w:sz w:val="28"/>
          <w:szCs w:val="28"/>
          <w:lang w:bidi="he-IL"/>
        </w:rPr>
        <w:t xml:space="preserve"> </w:t>
      </w:r>
      <w:proofErr w:type="spellStart"/>
      <w:r w:rsidRPr="00930F6C">
        <w:rPr>
          <w:rFonts w:asciiTheme="majorBidi" w:hAnsiTheme="majorBidi" w:cstheme="majorBidi"/>
          <w:color w:val="000000" w:themeColor="text1"/>
          <w:sz w:val="28"/>
          <w:szCs w:val="28"/>
          <w:lang w:bidi="he-IL"/>
        </w:rPr>
        <w:t>Dvarim</w:t>
      </w:r>
      <w:proofErr w:type="spellEnd"/>
      <w:r w:rsidRPr="00930F6C">
        <w:rPr>
          <w:rFonts w:asciiTheme="majorBidi" w:hAnsiTheme="majorBidi" w:cstheme="majorBidi"/>
          <w:color w:val="000000" w:themeColor="text1"/>
          <w:sz w:val="28"/>
          <w:szCs w:val="28"/>
          <w:lang w:bidi="he-IL"/>
        </w:rPr>
        <w:t xml:space="preserve">, in fact all of Chumash </w:t>
      </w:r>
      <w:proofErr w:type="spellStart"/>
      <w:r w:rsidRPr="00930F6C">
        <w:rPr>
          <w:rFonts w:asciiTheme="majorBidi" w:hAnsiTheme="majorBidi" w:cstheme="majorBidi"/>
          <w:color w:val="000000" w:themeColor="text1"/>
          <w:sz w:val="28"/>
          <w:szCs w:val="28"/>
          <w:lang w:bidi="he-IL"/>
        </w:rPr>
        <w:t>Dvarim</w:t>
      </w:r>
      <w:proofErr w:type="spellEnd"/>
      <w:r w:rsidRPr="00930F6C">
        <w:rPr>
          <w:rFonts w:asciiTheme="majorBidi" w:hAnsiTheme="majorBidi" w:cstheme="majorBidi"/>
          <w:color w:val="000000" w:themeColor="text1"/>
          <w:sz w:val="28"/>
          <w:szCs w:val="28"/>
          <w:lang w:bidi="he-IL"/>
        </w:rPr>
        <w:t xml:space="preserve">, is a record of how Moshe personally saw things and it records his impressions and feelings regarding the </w:t>
      </w:r>
      <w:r w:rsidRPr="00930F6C">
        <w:rPr>
          <w:rFonts w:asciiTheme="majorBidi" w:hAnsiTheme="majorBidi" w:cstheme="majorBidi"/>
          <w:color w:val="000000" w:themeColor="text1"/>
          <w:sz w:val="28"/>
          <w:szCs w:val="28"/>
          <w:lang w:bidi="he-IL"/>
        </w:rPr>
        <w:lastRenderedPageBreak/>
        <w:t>events of the desert of Sinai. In many ways it is one of the most personal and emotional books in the entire canon of the Bible. It is not only Moshe’s words that are on display before us in the parsha. It is his viewpoint and assessment of the Jewish people and its relationship to G</w:t>
      </w:r>
      <w:r>
        <w:rPr>
          <w:rFonts w:asciiTheme="majorBidi" w:hAnsiTheme="majorBidi" w:cstheme="majorBidi"/>
          <w:color w:val="000000" w:themeColor="text1"/>
          <w:sz w:val="28"/>
          <w:szCs w:val="28"/>
          <w:lang w:bidi="he-IL"/>
        </w:rPr>
        <w:t>-</w:t>
      </w:r>
      <w:r w:rsidRPr="00930F6C">
        <w:rPr>
          <w:rFonts w:asciiTheme="majorBidi" w:hAnsiTheme="majorBidi" w:cstheme="majorBidi"/>
          <w:color w:val="000000" w:themeColor="text1"/>
          <w:sz w:val="28"/>
          <w:szCs w:val="28"/>
          <w:lang w:bidi="he-IL"/>
        </w:rPr>
        <w:t>d that is reflected clearly and passionately in his words.</w:t>
      </w:r>
    </w:p>
    <w:p w14:paraId="07037B69" w14:textId="77777777" w:rsidR="00930F6C" w:rsidRPr="00930F6C" w:rsidRDefault="00930F6C" w:rsidP="00930F6C">
      <w:pPr>
        <w:pStyle w:val="NoSpacing"/>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w:t>
      </w:r>
    </w:p>
    <w:p w14:paraId="2BA21F85" w14:textId="76766191" w:rsidR="00930F6C" w:rsidRPr="00930F6C" w:rsidRDefault="00930F6C" w:rsidP="00930F6C">
      <w:pPr>
        <w:pStyle w:val="NoSpacing"/>
        <w:ind w:firstLine="720"/>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Opinion and passion are key to the service of G</w:t>
      </w:r>
      <w:r>
        <w:rPr>
          <w:rFonts w:asciiTheme="majorBidi" w:hAnsiTheme="majorBidi" w:cstheme="majorBidi"/>
          <w:color w:val="000000" w:themeColor="text1"/>
          <w:sz w:val="28"/>
          <w:szCs w:val="28"/>
          <w:lang w:bidi="he-IL"/>
        </w:rPr>
        <w:t>-</w:t>
      </w:r>
      <w:r w:rsidRPr="00930F6C">
        <w:rPr>
          <w:rFonts w:asciiTheme="majorBidi" w:hAnsiTheme="majorBidi" w:cstheme="majorBidi"/>
          <w:color w:val="000000" w:themeColor="text1"/>
          <w:sz w:val="28"/>
          <w:szCs w:val="28"/>
          <w:lang w:bidi="he-IL"/>
        </w:rPr>
        <w:t>d according to Jewish tradition. Judaism does not condone “holy rollers” in its midst but the entire idea of the necessity of </w:t>
      </w:r>
      <w:proofErr w:type="spellStart"/>
      <w:r w:rsidRPr="00930F6C">
        <w:rPr>
          <w:rFonts w:asciiTheme="majorBidi" w:hAnsiTheme="majorBidi" w:cstheme="majorBidi"/>
          <w:i/>
          <w:iCs/>
          <w:color w:val="000000" w:themeColor="text1"/>
          <w:sz w:val="28"/>
          <w:szCs w:val="28"/>
          <w:lang w:bidi="he-IL"/>
        </w:rPr>
        <w:t>kavanah</w:t>
      </w:r>
      <w:proofErr w:type="spellEnd"/>
      <w:r w:rsidRPr="00930F6C">
        <w:rPr>
          <w:rFonts w:asciiTheme="majorBidi" w:hAnsiTheme="majorBidi" w:cstheme="majorBidi"/>
          <w:color w:val="000000" w:themeColor="text1"/>
          <w:sz w:val="28"/>
          <w:szCs w:val="28"/>
          <w:lang w:bidi="he-IL"/>
        </w:rPr>
        <w:t>/intense intent in prayer and the performance of </w:t>
      </w:r>
      <w:r w:rsidRPr="00930F6C">
        <w:rPr>
          <w:rFonts w:asciiTheme="majorBidi" w:hAnsiTheme="majorBidi" w:cstheme="majorBidi"/>
          <w:i/>
          <w:iCs/>
          <w:color w:val="000000" w:themeColor="text1"/>
          <w:sz w:val="28"/>
          <w:szCs w:val="28"/>
          <w:lang w:bidi="he-IL"/>
        </w:rPr>
        <w:t>mitzvoth </w:t>
      </w:r>
      <w:r w:rsidRPr="00930F6C">
        <w:rPr>
          <w:rFonts w:asciiTheme="majorBidi" w:hAnsiTheme="majorBidi" w:cstheme="majorBidi"/>
          <w:color w:val="000000" w:themeColor="text1"/>
          <w:sz w:val="28"/>
          <w:szCs w:val="28"/>
          <w:lang w:bidi="he-IL"/>
        </w:rPr>
        <w:t>speaks to a personal view of the relationship to G</w:t>
      </w:r>
      <w:r>
        <w:rPr>
          <w:rFonts w:asciiTheme="majorBidi" w:hAnsiTheme="majorBidi" w:cstheme="majorBidi"/>
          <w:color w:val="000000" w:themeColor="text1"/>
          <w:sz w:val="28"/>
          <w:szCs w:val="28"/>
          <w:lang w:bidi="he-IL"/>
        </w:rPr>
        <w:t>-</w:t>
      </w:r>
      <w:r w:rsidRPr="00930F6C">
        <w:rPr>
          <w:rFonts w:asciiTheme="majorBidi" w:hAnsiTheme="majorBidi" w:cstheme="majorBidi"/>
          <w:color w:val="000000" w:themeColor="text1"/>
          <w:sz w:val="28"/>
          <w:szCs w:val="28"/>
          <w:lang w:bidi="he-IL"/>
        </w:rPr>
        <w:t>d and Torah and a necessary passion and viewpoint. Everyone is different and everyone’s view of events is also different one from another. Thus, everyone’s service of God and Torah, albeit within the parameters of established and recognized </w:t>
      </w:r>
      <w:r w:rsidRPr="00930F6C">
        <w:rPr>
          <w:rFonts w:asciiTheme="majorBidi" w:hAnsiTheme="majorBidi" w:cstheme="majorBidi"/>
          <w:i/>
          <w:iCs/>
          <w:color w:val="000000" w:themeColor="text1"/>
          <w:sz w:val="28"/>
          <w:szCs w:val="28"/>
          <w:lang w:bidi="he-IL"/>
        </w:rPr>
        <w:t>halacha,</w:t>
      </w:r>
      <w:r w:rsidRPr="00930F6C">
        <w:rPr>
          <w:rFonts w:asciiTheme="majorBidi" w:hAnsiTheme="majorBidi" w:cstheme="majorBidi"/>
          <w:color w:val="000000" w:themeColor="text1"/>
          <w:sz w:val="28"/>
          <w:szCs w:val="28"/>
          <w:lang w:bidi="he-IL"/>
        </w:rPr>
        <w:t> must contain nuances of difference.</w:t>
      </w:r>
    </w:p>
    <w:p w14:paraId="05A009E3" w14:textId="77777777" w:rsidR="00930F6C" w:rsidRPr="00930F6C" w:rsidRDefault="00930F6C" w:rsidP="00930F6C">
      <w:pPr>
        <w:pStyle w:val="NoSpacing"/>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w:t>
      </w:r>
    </w:p>
    <w:p w14:paraId="67A7F166" w14:textId="77777777" w:rsidR="00930F6C" w:rsidRPr="00930F6C" w:rsidRDefault="00930F6C" w:rsidP="00930F6C">
      <w:pPr>
        <w:pStyle w:val="NoSpacing"/>
        <w:ind w:firstLine="720"/>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xml:space="preserve">The importance of the Torah emphasizing to us that the book of </w:t>
      </w:r>
      <w:proofErr w:type="spellStart"/>
      <w:r w:rsidRPr="00930F6C">
        <w:rPr>
          <w:rFonts w:asciiTheme="majorBidi" w:hAnsiTheme="majorBidi" w:cstheme="majorBidi"/>
          <w:color w:val="000000" w:themeColor="text1"/>
          <w:sz w:val="28"/>
          <w:szCs w:val="28"/>
          <w:lang w:bidi="he-IL"/>
        </w:rPr>
        <w:t>Dvarim</w:t>
      </w:r>
      <w:proofErr w:type="spellEnd"/>
      <w:r w:rsidRPr="00930F6C">
        <w:rPr>
          <w:rFonts w:asciiTheme="majorBidi" w:hAnsiTheme="majorBidi" w:cstheme="majorBidi"/>
          <w:color w:val="000000" w:themeColor="text1"/>
          <w:sz w:val="28"/>
          <w:szCs w:val="28"/>
          <w:lang w:bidi="he-IL"/>
        </w:rPr>
        <w:t xml:space="preserve"> is Moshe’s personal record of events is to stress to us this recognition of individuality that exists within every human being and how that affects one’s view of everything, spiritual and physical, in life.</w:t>
      </w:r>
    </w:p>
    <w:p w14:paraId="30E4CF24" w14:textId="77777777" w:rsidR="00930F6C" w:rsidRPr="00930F6C" w:rsidRDefault="00930F6C" w:rsidP="00930F6C">
      <w:pPr>
        <w:pStyle w:val="NoSpacing"/>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w:t>
      </w:r>
    </w:p>
    <w:p w14:paraId="54EB5FEF" w14:textId="77777777" w:rsidR="00930F6C" w:rsidRPr="00930F6C" w:rsidRDefault="00930F6C" w:rsidP="00930F6C">
      <w:pPr>
        <w:pStyle w:val="NoSpacing"/>
        <w:ind w:firstLine="720"/>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xml:space="preserve">Moshe’s recorded personal anguish at witnessing the sins of Israel in the desert is a greater indictment of those sins than just the description and listing of the sins themselves would have been. Life is personal, never objective. Moshe’s personal view of the events of the desert makes these events real and tangible to us. We are also involved in the narrative because of our empathy with Moshe. This is what makes the entire book of </w:t>
      </w:r>
      <w:proofErr w:type="spellStart"/>
      <w:r w:rsidRPr="00930F6C">
        <w:rPr>
          <w:rFonts w:asciiTheme="majorBidi" w:hAnsiTheme="majorBidi" w:cstheme="majorBidi"/>
          <w:color w:val="000000" w:themeColor="text1"/>
          <w:sz w:val="28"/>
          <w:szCs w:val="28"/>
          <w:lang w:bidi="he-IL"/>
        </w:rPr>
        <w:t>Dvarim</w:t>
      </w:r>
      <w:proofErr w:type="spellEnd"/>
      <w:r w:rsidRPr="00930F6C">
        <w:rPr>
          <w:rFonts w:asciiTheme="majorBidi" w:hAnsiTheme="majorBidi" w:cstheme="majorBidi"/>
          <w:color w:val="000000" w:themeColor="text1"/>
          <w:sz w:val="28"/>
          <w:szCs w:val="28"/>
          <w:lang w:bidi="he-IL"/>
        </w:rPr>
        <w:t xml:space="preserve"> so real and important to us. People speak to people. Moshe speaks to us.</w:t>
      </w:r>
    </w:p>
    <w:p w14:paraId="64CC3514" w14:textId="77777777" w:rsidR="00930F6C" w:rsidRPr="00930F6C" w:rsidRDefault="00930F6C" w:rsidP="00930F6C">
      <w:pPr>
        <w:pStyle w:val="NoSpacing"/>
        <w:jc w:val="both"/>
        <w:rPr>
          <w:rFonts w:asciiTheme="majorBidi" w:hAnsiTheme="majorBidi" w:cstheme="majorBidi"/>
          <w:color w:val="000000" w:themeColor="text1"/>
          <w:sz w:val="28"/>
          <w:szCs w:val="28"/>
          <w:lang w:bidi="he-IL"/>
        </w:rPr>
      </w:pPr>
      <w:r w:rsidRPr="00930F6C">
        <w:rPr>
          <w:rFonts w:asciiTheme="majorBidi" w:hAnsiTheme="majorBidi" w:cstheme="majorBidi"/>
          <w:color w:val="000000" w:themeColor="text1"/>
          <w:sz w:val="28"/>
          <w:szCs w:val="28"/>
          <w:lang w:bidi="he-IL"/>
        </w:rPr>
        <w:t> </w:t>
      </w:r>
    </w:p>
    <w:p w14:paraId="091D37A1" w14:textId="77777777" w:rsidR="00930F6C" w:rsidRPr="00930F6C" w:rsidRDefault="00930F6C" w:rsidP="00930F6C">
      <w:pPr>
        <w:pStyle w:val="NoSpacing"/>
        <w:jc w:val="both"/>
        <w:rPr>
          <w:rFonts w:asciiTheme="majorBidi" w:hAnsiTheme="majorBidi" w:cstheme="majorBidi"/>
          <w:color w:val="000000" w:themeColor="text1"/>
          <w:sz w:val="28"/>
          <w:szCs w:val="28"/>
          <w:lang w:bidi="he-IL"/>
        </w:rPr>
      </w:pPr>
      <w:proofErr w:type="spellStart"/>
      <w:r w:rsidRPr="00930F6C">
        <w:rPr>
          <w:rFonts w:asciiTheme="majorBidi" w:hAnsiTheme="majorBidi" w:cstheme="majorBidi"/>
          <w:color w:val="000000" w:themeColor="text1"/>
          <w:sz w:val="28"/>
          <w:szCs w:val="28"/>
          <w:lang w:bidi="he-IL"/>
        </w:rPr>
        <w:t>Shabat</w:t>
      </w:r>
      <w:proofErr w:type="spellEnd"/>
      <w:r w:rsidRPr="00930F6C">
        <w:rPr>
          <w:rFonts w:asciiTheme="majorBidi" w:hAnsiTheme="majorBidi" w:cstheme="majorBidi"/>
          <w:color w:val="000000" w:themeColor="text1"/>
          <w:sz w:val="28"/>
          <w:szCs w:val="28"/>
          <w:lang w:bidi="he-IL"/>
        </w:rPr>
        <w:t xml:space="preserve"> shalom.</w:t>
      </w:r>
    </w:p>
    <w:p w14:paraId="55CDF39F" w14:textId="77777777" w:rsidR="0051546C" w:rsidRPr="00930F6C" w:rsidRDefault="0051546C" w:rsidP="00930F6C">
      <w:pPr>
        <w:pStyle w:val="NoSpacing"/>
        <w:jc w:val="both"/>
        <w:rPr>
          <w:rFonts w:asciiTheme="majorBidi" w:hAnsiTheme="majorBidi" w:cstheme="majorBidi"/>
          <w:i/>
          <w:iCs/>
          <w:color w:val="000000" w:themeColor="text1"/>
          <w:sz w:val="28"/>
          <w:szCs w:val="28"/>
          <w:lang w:bidi="he-IL"/>
        </w:rPr>
      </w:pPr>
    </w:p>
    <w:p w14:paraId="4A773027" w14:textId="6843DE7B" w:rsidR="00042E34" w:rsidRPr="00930F6C" w:rsidRDefault="00042E34" w:rsidP="00930F6C">
      <w:pPr>
        <w:pStyle w:val="NoSpacing"/>
        <w:jc w:val="both"/>
        <w:rPr>
          <w:rFonts w:asciiTheme="majorBidi" w:hAnsiTheme="majorBidi" w:cstheme="majorBidi"/>
          <w:i/>
          <w:iCs/>
          <w:color w:val="000000" w:themeColor="text1"/>
          <w:sz w:val="28"/>
          <w:szCs w:val="28"/>
          <w:lang w:bidi="he-IL"/>
        </w:rPr>
      </w:pPr>
      <w:r w:rsidRPr="00930F6C">
        <w:rPr>
          <w:rFonts w:asciiTheme="majorBidi" w:hAnsiTheme="majorBidi" w:cstheme="majorBidi"/>
          <w:i/>
          <w:iCs/>
          <w:color w:val="000000" w:themeColor="text1"/>
          <w:sz w:val="28"/>
          <w:szCs w:val="28"/>
          <w:lang w:bidi="he-IL"/>
        </w:rPr>
        <w:t xml:space="preserve">Reprinted from the </w:t>
      </w:r>
      <w:r w:rsidR="0095626B" w:rsidRPr="00930F6C">
        <w:rPr>
          <w:rFonts w:asciiTheme="majorBidi" w:hAnsiTheme="majorBidi" w:cstheme="majorBidi"/>
          <w:i/>
          <w:iCs/>
          <w:color w:val="000000" w:themeColor="text1"/>
          <w:sz w:val="28"/>
          <w:szCs w:val="28"/>
          <w:lang w:bidi="he-IL"/>
        </w:rPr>
        <w:t>current website of rabbiwein.com</w:t>
      </w:r>
    </w:p>
    <w:p w14:paraId="35770FAE" w14:textId="4AAD7851" w:rsidR="0095626B" w:rsidRPr="00930F6C" w:rsidRDefault="003D6902" w:rsidP="00930F6C">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w:t>
      </w:r>
    </w:p>
    <w:p w14:paraId="2A281CB2" w14:textId="77777777" w:rsidR="003D6902" w:rsidRPr="00332110" w:rsidRDefault="003D6902" w:rsidP="003D6902">
      <w:pPr>
        <w:pStyle w:val="NoSpacing"/>
        <w:ind w:firstLine="720"/>
        <w:jc w:val="both"/>
        <w:rPr>
          <w:rFonts w:asciiTheme="majorBidi" w:hAnsiTheme="majorBidi" w:cstheme="majorBidi"/>
          <w:color w:val="000000" w:themeColor="text1"/>
          <w:sz w:val="28"/>
          <w:szCs w:val="28"/>
        </w:rPr>
      </w:pPr>
      <w:r w:rsidRPr="00332110">
        <w:rPr>
          <w:rFonts w:asciiTheme="majorBidi" w:hAnsiTheme="majorBidi" w:cstheme="majorBidi"/>
          <w:color w:val="000000" w:themeColor="text1"/>
          <w:sz w:val="28"/>
          <w:szCs w:val="28"/>
        </w:rPr>
        <w:t>You have dwelt long enough at this mountain (Deut. 1:6)</w:t>
      </w:r>
    </w:p>
    <w:p w14:paraId="5FE1A2EB" w14:textId="77777777" w:rsidR="003D6902" w:rsidRDefault="003D6902" w:rsidP="003D6902">
      <w:pPr>
        <w:pStyle w:val="NoSpacing"/>
        <w:ind w:firstLine="720"/>
        <w:jc w:val="both"/>
        <w:rPr>
          <w:rFonts w:asciiTheme="majorBidi" w:hAnsiTheme="majorBidi" w:cstheme="majorBidi"/>
          <w:color w:val="000000" w:themeColor="text1"/>
          <w:sz w:val="28"/>
          <w:szCs w:val="28"/>
        </w:rPr>
      </w:pPr>
      <w:r w:rsidRPr="00332110">
        <w:rPr>
          <w:rFonts w:asciiTheme="majorBidi" w:hAnsiTheme="majorBidi" w:cstheme="majorBidi"/>
          <w:color w:val="000000" w:themeColor="text1"/>
          <w:sz w:val="28"/>
          <w:szCs w:val="28"/>
        </w:rPr>
        <w:t>Even though Mount Sinai was the place where the Torah was given, the Jews were not allowed to stay there but were commanded to move on. This teaches that a Jew must never content himself with his own Divine service, but must endeavor to have a positive influence on others, even those who are far from "Sinai." (</w:t>
      </w:r>
      <w:proofErr w:type="spellStart"/>
      <w:r w:rsidRPr="00332110">
        <w:rPr>
          <w:rFonts w:asciiTheme="majorBidi" w:hAnsiTheme="majorBidi" w:cstheme="majorBidi"/>
          <w:color w:val="000000" w:themeColor="text1"/>
          <w:sz w:val="28"/>
          <w:szCs w:val="28"/>
        </w:rPr>
        <w:t>Likutei</w:t>
      </w:r>
      <w:proofErr w:type="spellEnd"/>
      <w:r w:rsidRPr="00332110">
        <w:rPr>
          <w:rFonts w:asciiTheme="majorBidi" w:hAnsiTheme="majorBidi" w:cstheme="majorBidi"/>
          <w:color w:val="000000" w:themeColor="text1"/>
          <w:sz w:val="28"/>
          <w:szCs w:val="28"/>
        </w:rPr>
        <w:t xml:space="preserve"> </w:t>
      </w:r>
      <w:proofErr w:type="spellStart"/>
      <w:r w:rsidRPr="00332110">
        <w:rPr>
          <w:rFonts w:asciiTheme="majorBidi" w:hAnsiTheme="majorBidi" w:cstheme="majorBidi"/>
          <w:color w:val="000000" w:themeColor="text1"/>
          <w:sz w:val="28"/>
          <w:szCs w:val="28"/>
        </w:rPr>
        <w:t>Sichot</w:t>
      </w:r>
      <w:proofErr w:type="spellEnd"/>
      <w:r w:rsidRPr="00332110">
        <w:rPr>
          <w:rFonts w:asciiTheme="majorBidi" w:hAnsiTheme="majorBidi" w:cstheme="majorBidi"/>
          <w:color w:val="000000" w:themeColor="text1"/>
          <w:sz w:val="28"/>
          <w:szCs w:val="28"/>
        </w:rPr>
        <w:t>)</w:t>
      </w:r>
    </w:p>
    <w:p w14:paraId="1042FFC9" w14:textId="77777777" w:rsidR="003D6902" w:rsidRDefault="003D6902" w:rsidP="003D6902">
      <w:pPr>
        <w:pStyle w:val="NoSpacing"/>
        <w:jc w:val="both"/>
        <w:rPr>
          <w:rFonts w:asciiTheme="majorBidi" w:hAnsiTheme="majorBidi" w:cstheme="majorBidi"/>
          <w:color w:val="000000" w:themeColor="text1"/>
          <w:sz w:val="28"/>
          <w:szCs w:val="28"/>
        </w:rPr>
      </w:pPr>
    </w:p>
    <w:p w14:paraId="42A3D68D" w14:textId="77777777" w:rsidR="003D6902" w:rsidRPr="00332110" w:rsidRDefault="003D6902" w:rsidP="003D6902">
      <w:pPr>
        <w:pStyle w:val="NoSpacing"/>
        <w:jc w:val="both"/>
        <w:rPr>
          <w:rFonts w:asciiTheme="majorBidi" w:hAnsiTheme="majorBidi" w:cstheme="majorBidi"/>
          <w:i/>
          <w:iCs/>
          <w:color w:val="000000" w:themeColor="text1"/>
          <w:sz w:val="28"/>
          <w:szCs w:val="28"/>
          <w:lang w:bidi="he-IL"/>
        </w:rPr>
      </w:pPr>
      <w:r w:rsidRPr="00332110">
        <w:rPr>
          <w:rFonts w:asciiTheme="majorBidi" w:hAnsiTheme="majorBidi" w:cstheme="majorBidi"/>
          <w:i/>
          <w:iCs/>
          <w:color w:val="000000" w:themeColor="text1"/>
          <w:sz w:val="28"/>
          <w:szCs w:val="28"/>
          <w:lang w:bidi="he-IL"/>
        </w:rPr>
        <w:t xml:space="preserve">Reprinted from the </w:t>
      </w:r>
      <w:proofErr w:type="spellStart"/>
      <w:r w:rsidRPr="00332110">
        <w:rPr>
          <w:rFonts w:asciiTheme="majorBidi" w:hAnsiTheme="majorBidi" w:cstheme="majorBidi"/>
          <w:i/>
          <w:iCs/>
          <w:color w:val="000000" w:themeColor="text1"/>
          <w:sz w:val="28"/>
          <w:szCs w:val="28"/>
          <w:lang w:bidi="he-IL"/>
        </w:rPr>
        <w:t>Parshat</w:t>
      </w:r>
      <w:proofErr w:type="spellEnd"/>
      <w:r w:rsidRPr="00332110">
        <w:rPr>
          <w:rFonts w:asciiTheme="majorBidi" w:hAnsiTheme="majorBidi" w:cstheme="majorBidi"/>
          <w:i/>
          <w:iCs/>
          <w:color w:val="000000" w:themeColor="text1"/>
          <w:sz w:val="28"/>
          <w:szCs w:val="28"/>
          <w:lang w:bidi="he-IL"/>
        </w:rPr>
        <w:t xml:space="preserve"> </w:t>
      </w:r>
      <w:proofErr w:type="spellStart"/>
      <w:r w:rsidRPr="00332110">
        <w:rPr>
          <w:rFonts w:asciiTheme="majorBidi" w:hAnsiTheme="majorBidi" w:cstheme="majorBidi"/>
          <w:i/>
          <w:iCs/>
          <w:color w:val="000000" w:themeColor="text1"/>
          <w:sz w:val="28"/>
          <w:szCs w:val="28"/>
          <w:lang w:bidi="he-IL"/>
        </w:rPr>
        <w:t>Devorim</w:t>
      </w:r>
      <w:proofErr w:type="spellEnd"/>
      <w:r w:rsidRPr="00332110">
        <w:rPr>
          <w:rFonts w:asciiTheme="majorBidi" w:hAnsiTheme="majorBidi" w:cstheme="majorBidi"/>
          <w:i/>
          <w:iCs/>
          <w:color w:val="000000" w:themeColor="text1"/>
          <w:sz w:val="28"/>
          <w:szCs w:val="28"/>
          <w:lang w:bidi="he-IL"/>
        </w:rPr>
        <w:t xml:space="preserve"> 5760/2000 edition of </w:t>
      </w:r>
      <w:proofErr w:type="spellStart"/>
      <w:r w:rsidRPr="00332110">
        <w:rPr>
          <w:rFonts w:asciiTheme="majorBidi" w:hAnsiTheme="majorBidi" w:cstheme="majorBidi"/>
          <w:i/>
          <w:iCs/>
          <w:color w:val="000000" w:themeColor="text1"/>
          <w:sz w:val="28"/>
          <w:szCs w:val="28"/>
          <w:lang w:bidi="he-IL"/>
        </w:rPr>
        <w:t>L’Chaim</w:t>
      </w:r>
      <w:proofErr w:type="spellEnd"/>
      <w:r w:rsidRPr="00332110">
        <w:rPr>
          <w:rFonts w:asciiTheme="majorBidi" w:hAnsiTheme="majorBidi" w:cstheme="majorBidi"/>
          <w:i/>
          <w:iCs/>
          <w:color w:val="000000" w:themeColor="text1"/>
          <w:sz w:val="28"/>
          <w:szCs w:val="28"/>
          <w:lang w:bidi="he-IL"/>
        </w:rPr>
        <w:t>.</w:t>
      </w:r>
    </w:p>
    <w:p w14:paraId="31BB97D0" w14:textId="1FD952FA" w:rsidR="00332110" w:rsidRPr="00332110" w:rsidRDefault="00B3070A" w:rsidP="00332110">
      <w:pPr>
        <w:pStyle w:val="NoSpacing"/>
        <w:jc w:val="center"/>
        <w:rPr>
          <w:rFonts w:asciiTheme="majorBidi" w:hAnsiTheme="majorBidi" w:cstheme="majorBidi"/>
          <w:b/>
          <w:bCs/>
          <w:color w:val="000000" w:themeColor="text1"/>
          <w:sz w:val="48"/>
          <w:szCs w:val="48"/>
        </w:rPr>
      </w:pPr>
      <w:r w:rsidRPr="0074565B">
        <w:rPr>
          <w:rFonts w:asciiTheme="majorBidi" w:hAnsiTheme="majorBidi" w:cstheme="majorBidi"/>
          <w:color w:val="000000" w:themeColor="text1"/>
          <w:sz w:val="28"/>
          <w:szCs w:val="28"/>
          <w:lang w:bidi="he-IL"/>
        </w:rPr>
        <w:br w:type="page"/>
      </w:r>
      <w:bookmarkStart w:id="28" w:name="caption8"/>
      <w:r w:rsidR="00EB1290">
        <w:rPr>
          <w:rFonts w:asciiTheme="majorBidi" w:hAnsiTheme="majorBidi" w:cstheme="majorBidi"/>
          <w:b/>
          <w:bCs/>
          <w:color w:val="000000" w:themeColor="text1"/>
          <w:sz w:val="48"/>
          <w:szCs w:val="48"/>
        </w:rPr>
        <w:lastRenderedPageBreak/>
        <w:t>More T</w:t>
      </w:r>
      <w:r w:rsidR="00332110" w:rsidRPr="00332110">
        <w:rPr>
          <w:rFonts w:asciiTheme="majorBidi" w:hAnsiTheme="majorBidi" w:cstheme="majorBidi"/>
          <w:b/>
          <w:bCs/>
          <w:color w:val="000000" w:themeColor="text1"/>
          <w:sz w:val="48"/>
          <w:szCs w:val="48"/>
        </w:rPr>
        <w:t>houghts that Count</w:t>
      </w:r>
      <w:bookmarkEnd w:id="28"/>
      <w:r w:rsidR="00332110" w:rsidRPr="00332110">
        <w:rPr>
          <w:rFonts w:asciiTheme="majorBidi" w:hAnsiTheme="majorBidi" w:cstheme="majorBidi"/>
          <w:b/>
          <w:bCs/>
          <w:color w:val="000000" w:themeColor="text1"/>
          <w:sz w:val="48"/>
          <w:szCs w:val="48"/>
        </w:rPr>
        <w:t xml:space="preserve"> for the Parsha</w:t>
      </w:r>
    </w:p>
    <w:p w14:paraId="567F9DBF" w14:textId="77777777" w:rsidR="00332110" w:rsidRDefault="00332110" w:rsidP="00332110">
      <w:pPr>
        <w:pStyle w:val="NoSpacing"/>
        <w:jc w:val="both"/>
        <w:rPr>
          <w:rFonts w:asciiTheme="majorBidi" w:hAnsiTheme="majorBidi" w:cstheme="majorBidi"/>
          <w:color w:val="000000" w:themeColor="text1"/>
          <w:sz w:val="28"/>
          <w:szCs w:val="28"/>
        </w:rPr>
      </w:pPr>
    </w:p>
    <w:p w14:paraId="0A7DAD96" w14:textId="0CF60DE4" w:rsidR="00332110" w:rsidRPr="00332110" w:rsidRDefault="00332110" w:rsidP="00332110">
      <w:pPr>
        <w:pStyle w:val="NoSpacing"/>
        <w:ind w:firstLine="720"/>
        <w:jc w:val="both"/>
        <w:rPr>
          <w:rFonts w:asciiTheme="majorBidi" w:hAnsiTheme="majorBidi" w:cstheme="majorBidi"/>
          <w:color w:val="000000" w:themeColor="text1"/>
          <w:sz w:val="28"/>
          <w:szCs w:val="28"/>
        </w:rPr>
      </w:pPr>
      <w:r w:rsidRPr="00332110">
        <w:rPr>
          <w:rFonts w:asciiTheme="majorBidi" w:hAnsiTheme="majorBidi" w:cstheme="majorBidi"/>
          <w:color w:val="000000" w:themeColor="text1"/>
          <w:sz w:val="28"/>
          <w:szCs w:val="28"/>
        </w:rPr>
        <w:t>May the L-</w:t>
      </w:r>
      <w:proofErr w:type="spellStart"/>
      <w:r w:rsidRPr="00332110">
        <w:rPr>
          <w:rFonts w:asciiTheme="majorBidi" w:hAnsiTheme="majorBidi" w:cstheme="majorBidi"/>
          <w:color w:val="000000" w:themeColor="text1"/>
          <w:sz w:val="28"/>
          <w:szCs w:val="28"/>
        </w:rPr>
        <w:t>rd</w:t>
      </w:r>
      <w:proofErr w:type="spellEnd"/>
      <w:r w:rsidRPr="00332110">
        <w:rPr>
          <w:rFonts w:asciiTheme="majorBidi" w:hAnsiTheme="majorBidi" w:cstheme="majorBidi"/>
          <w:color w:val="000000" w:themeColor="text1"/>
          <w:sz w:val="28"/>
          <w:szCs w:val="28"/>
        </w:rPr>
        <w:t xml:space="preserve"> G-d of your fathers make you a thousand times as many more than you are (Deut. 1:11)</w:t>
      </w:r>
    </w:p>
    <w:p w14:paraId="1278FBF5" w14:textId="77777777" w:rsidR="00332110" w:rsidRPr="00332110" w:rsidRDefault="00332110" w:rsidP="003D6902">
      <w:pPr>
        <w:pStyle w:val="NoSpacing"/>
        <w:ind w:firstLine="720"/>
        <w:jc w:val="both"/>
        <w:rPr>
          <w:rFonts w:asciiTheme="majorBidi" w:hAnsiTheme="majorBidi" w:cstheme="majorBidi"/>
          <w:color w:val="000000" w:themeColor="text1"/>
          <w:sz w:val="28"/>
          <w:szCs w:val="28"/>
        </w:rPr>
      </w:pPr>
      <w:r w:rsidRPr="00332110">
        <w:rPr>
          <w:rFonts w:asciiTheme="majorBidi" w:hAnsiTheme="majorBidi" w:cstheme="majorBidi"/>
          <w:color w:val="000000" w:themeColor="text1"/>
          <w:sz w:val="28"/>
          <w:szCs w:val="28"/>
        </w:rPr>
        <w:t xml:space="preserve">The famous </w:t>
      </w:r>
      <w:proofErr w:type="spellStart"/>
      <w:r w:rsidRPr="00332110">
        <w:rPr>
          <w:rFonts w:asciiTheme="majorBidi" w:hAnsiTheme="majorBidi" w:cstheme="majorBidi"/>
          <w:color w:val="000000" w:themeColor="text1"/>
          <w:sz w:val="28"/>
          <w:szCs w:val="28"/>
        </w:rPr>
        <w:t>Chozeh</w:t>
      </w:r>
      <w:proofErr w:type="spellEnd"/>
      <w:r w:rsidRPr="00332110">
        <w:rPr>
          <w:rFonts w:asciiTheme="majorBidi" w:hAnsiTheme="majorBidi" w:cstheme="majorBidi"/>
          <w:color w:val="000000" w:themeColor="text1"/>
          <w:sz w:val="28"/>
          <w:szCs w:val="28"/>
        </w:rPr>
        <w:t xml:space="preserve"> of Lublin was once sitting with his Chasidim when he began to berate himself very harshly for his "misdeeds." Immediately, the Chasidim were seized with panic: If the </w:t>
      </w:r>
      <w:proofErr w:type="spellStart"/>
      <w:r w:rsidRPr="00332110">
        <w:rPr>
          <w:rFonts w:asciiTheme="majorBidi" w:hAnsiTheme="majorBidi" w:cstheme="majorBidi"/>
          <w:color w:val="000000" w:themeColor="text1"/>
          <w:sz w:val="28"/>
          <w:szCs w:val="28"/>
        </w:rPr>
        <w:t>Chozeh</w:t>
      </w:r>
      <w:proofErr w:type="spellEnd"/>
      <w:r w:rsidRPr="00332110">
        <w:rPr>
          <w:rFonts w:asciiTheme="majorBidi" w:hAnsiTheme="majorBidi" w:cstheme="majorBidi"/>
          <w:color w:val="000000" w:themeColor="text1"/>
          <w:sz w:val="28"/>
          <w:szCs w:val="28"/>
        </w:rPr>
        <w:t xml:space="preserve"> was such a transgressor, what could be said for them? Seeing their fear, the </w:t>
      </w:r>
      <w:proofErr w:type="spellStart"/>
      <w:r w:rsidRPr="00332110">
        <w:rPr>
          <w:rFonts w:asciiTheme="majorBidi" w:hAnsiTheme="majorBidi" w:cstheme="majorBidi"/>
          <w:color w:val="000000" w:themeColor="text1"/>
          <w:sz w:val="28"/>
          <w:szCs w:val="28"/>
        </w:rPr>
        <w:t>Chozeh</w:t>
      </w:r>
      <w:proofErr w:type="spellEnd"/>
      <w:r w:rsidRPr="00332110">
        <w:rPr>
          <w:rFonts w:asciiTheme="majorBidi" w:hAnsiTheme="majorBidi" w:cstheme="majorBidi"/>
          <w:color w:val="000000" w:themeColor="text1"/>
          <w:sz w:val="28"/>
          <w:szCs w:val="28"/>
        </w:rPr>
        <w:t xml:space="preserve"> reassured them and gave them a blessing: "May G-d help that your grandchildren turn out no worse than me." Similarly, when Moses rebuked the Jewish people and saw how their hearts were broken, he immediately offered them encouragement: May G-d increase the number of Jews just like yourselves in the generations to come. (</w:t>
      </w:r>
      <w:proofErr w:type="spellStart"/>
      <w:r w:rsidRPr="00332110">
        <w:rPr>
          <w:rFonts w:asciiTheme="majorBidi" w:hAnsiTheme="majorBidi" w:cstheme="majorBidi"/>
          <w:color w:val="000000" w:themeColor="text1"/>
          <w:sz w:val="28"/>
          <w:szCs w:val="28"/>
        </w:rPr>
        <w:t>MiMa'ayanot</w:t>
      </w:r>
      <w:proofErr w:type="spellEnd"/>
      <w:r w:rsidRPr="00332110">
        <w:rPr>
          <w:rFonts w:asciiTheme="majorBidi" w:hAnsiTheme="majorBidi" w:cstheme="majorBidi"/>
          <w:color w:val="000000" w:themeColor="text1"/>
          <w:sz w:val="28"/>
          <w:szCs w:val="28"/>
        </w:rPr>
        <w:t xml:space="preserve"> </w:t>
      </w:r>
      <w:proofErr w:type="spellStart"/>
      <w:r w:rsidRPr="00332110">
        <w:rPr>
          <w:rFonts w:asciiTheme="majorBidi" w:hAnsiTheme="majorBidi" w:cstheme="majorBidi"/>
          <w:color w:val="000000" w:themeColor="text1"/>
          <w:sz w:val="28"/>
          <w:szCs w:val="28"/>
        </w:rPr>
        <w:t>HaNetzach</w:t>
      </w:r>
      <w:proofErr w:type="spellEnd"/>
      <w:r w:rsidRPr="00332110">
        <w:rPr>
          <w:rFonts w:asciiTheme="majorBidi" w:hAnsiTheme="majorBidi" w:cstheme="majorBidi"/>
          <w:color w:val="000000" w:themeColor="text1"/>
          <w:sz w:val="28"/>
          <w:szCs w:val="28"/>
        </w:rPr>
        <w:t>)</w:t>
      </w:r>
    </w:p>
    <w:p w14:paraId="557A7E90" w14:textId="77777777" w:rsidR="00332110" w:rsidRDefault="00332110" w:rsidP="00332110">
      <w:pPr>
        <w:pStyle w:val="NoSpacing"/>
        <w:jc w:val="both"/>
        <w:rPr>
          <w:rFonts w:asciiTheme="majorBidi" w:hAnsiTheme="majorBidi" w:cstheme="majorBidi"/>
          <w:i/>
          <w:iCs/>
          <w:color w:val="000000" w:themeColor="text1"/>
          <w:sz w:val="28"/>
          <w:szCs w:val="28"/>
          <w:lang w:bidi="he-IL"/>
        </w:rPr>
      </w:pPr>
    </w:p>
    <w:p w14:paraId="52784123" w14:textId="5202EE3D" w:rsidR="00FB06DA" w:rsidRPr="00332110" w:rsidRDefault="00332110" w:rsidP="00332110">
      <w:pPr>
        <w:pStyle w:val="NoSpacing"/>
        <w:jc w:val="both"/>
        <w:rPr>
          <w:rFonts w:asciiTheme="majorBidi" w:hAnsiTheme="majorBidi" w:cstheme="majorBidi"/>
          <w:i/>
          <w:iCs/>
          <w:color w:val="000000" w:themeColor="text1"/>
          <w:sz w:val="28"/>
          <w:szCs w:val="28"/>
          <w:lang w:bidi="he-IL"/>
        </w:rPr>
      </w:pPr>
      <w:r w:rsidRPr="00332110">
        <w:rPr>
          <w:rFonts w:asciiTheme="majorBidi" w:hAnsiTheme="majorBidi" w:cstheme="majorBidi"/>
          <w:i/>
          <w:iCs/>
          <w:color w:val="000000" w:themeColor="text1"/>
          <w:sz w:val="28"/>
          <w:szCs w:val="28"/>
          <w:lang w:bidi="he-IL"/>
        </w:rPr>
        <w:t xml:space="preserve">Reprinted from the </w:t>
      </w:r>
      <w:proofErr w:type="spellStart"/>
      <w:r w:rsidRPr="00332110">
        <w:rPr>
          <w:rFonts w:asciiTheme="majorBidi" w:hAnsiTheme="majorBidi" w:cstheme="majorBidi"/>
          <w:i/>
          <w:iCs/>
          <w:color w:val="000000" w:themeColor="text1"/>
          <w:sz w:val="28"/>
          <w:szCs w:val="28"/>
          <w:lang w:bidi="he-IL"/>
        </w:rPr>
        <w:t>Parshat</w:t>
      </w:r>
      <w:proofErr w:type="spellEnd"/>
      <w:r w:rsidRPr="00332110">
        <w:rPr>
          <w:rFonts w:asciiTheme="majorBidi" w:hAnsiTheme="majorBidi" w:cstheme="majorBidi"/>
          <w:i/>
          <w:iCs/>
          <w:color w:val="000000" w:themeColor="text1"/>
          <w:sz w:val="28"/>
          <w:szCs w:val="28"/>
          <w:lang w:bidi="he-IL"/>
        </w:rPr>
        <w:t xml:space="preserve"> </w:t>
      </w:r>
      <w:proofErr w:type="spellStart"/>
      <w:r w:rsidRPr="00332110">
        <w:rPr>
          <w:rFonts w:asciiTheme="majorBidi" w:hAnsiTheme="majorBidi" w:cstheme="majorBidi"/>
          <w:i/>
          <w:iCs/>
          <w:color w:val="000000" w:themeColor="text1"/>
          <w:sz w:val="28"/>
          <w:szCs w:val="28"/>
          <w:lang w:bidi="he-IL"/>
        </w:rPr>
        <w:t>Devorim</w:t>
      </w:r>
      <w:proofErr w:type="spellEnd"/>
      <w:r w:rsidRPr="00332110">
        <w:rPr>
          <w:rFonts w:asciiTheme="majorBidi" w:hAnsiTheme="majorBidi" w:cstheme="majorBidi"/>
          <w:i/>
          <w:iCs/>
          <w:color w:val="000000" w:themeColor="text1"/>
          <w:sz w:val="28"/>
          <w:szCs w:val="28"/>
          <w:lang w:bidi="he-IL"/>
        </w:rPr>
        <w:t xml:space="preserve"> 5760/2000 edition of </w:t>
      </w:r>
      <w:proofErr w:type="spellStart"/>
      <w:r w:rsidRPr="00332110">
        <w:rPr>
          <w:rFonts w:asciiTheme="majorBidi" w:hAnsiTheme="majorBidi" w:cstheme="majorBidi"/>
          <w:i/>
          <w:iCs/>
          <w:color w:val="000000" w:themeColor="text1"/>
          <w:sz w:val="28"/>
          <w:szCs w:val="28"/>
          <w:lang w:bidi="he-IL"/>
        </w:rPr>
        <w:t>L’Chaim</w:t>
      </w:r>
      <w:proofErr w:type="spellEnd"/>
      <w:r w:rsidRPr="00332110">
        <w:rPr>
          <w:rFonts w:asciiTheme="majorBidi" w:hAnsiTheme="majorBidi" w:cstheme="majorBidi"/>
          <w:i/>
          <w:iCs/>
          <w:color w:val="000000" w:themeColor="text1"/>
          <w:sz w:val="28"/>
          <w:szCs w:val="28"/>
          <w:lang w:bidi="he-IL"/>
        </w:rPr>
        <w:t>.</w:t>
      </w:r>
    </w:p>
    <w:p w14:paraId="5ACCF351" w14:textId="77777777" w:rsidR="00332110" w:rsidRPr="00332110" w:rsidRDefault="00332110" w:rsidP="00332110">
      <w:pPr>
        <w:pStyle w:val="NoSpacing"/>
        <w:jc w:val="both"/>
        <w:rPr>
          <w:rFonts w:asciiTheme="majorBidi" w:hAnsiTheme="majorBidi" w:cstheme="majorBidi"/>
          <w:color w:val="000000" w:themeColor="text1"/>
          <w:sz w:val="28"/>
          <w:szCs w:val="28"/>
          <w:lang w:bidi="he-IL"/>
        </w:rPr>
      </w:pPr>
    </w:p>
    <w:p w14:paraId="1060F280" w14:textId="7317FFC8" w:rsidR="00332110" w:rsidRPr="00EB1290" w:rsidRDefault="00EB1290" w:rsidP="00EB1290">
      <w:pPr>
        <w:pStyle w:val="NoSpacing"/>
        <w:jc w:val="center"/>
        <w:rPr>
          <w:rFonts w:asciiTheme="majorBidi" w:hAnsiTheme="majorBidi" w:cstheme="majorBidi"/>
          <w:b/>
          <w:bCs/>
          <w:color w:val="000000" w:themeColor="text1"/>
          <w:sz w:val="72"/>
          <w:szCs w:val="72"/>
          <w:lang w:bidi="he-IL"/>
        </w:rPr>
      </w:pPr>
      <w:r w:rsidRPr="00EB1290">
        <w:rPr>
          <w:rFonts w:asciiTheme="majorBidi" w:hAnsiTheme="majorBidi" w:cstheme="majorBidi"/>
          <w:b/>
          <w:bCs/>
          <w:color w:val="000000" w:themeColor="text1"/>
          <w:sz w:val="72"/>
          <w:szCs w:val="72"/>
          <w:lang w:bidi="he-IL"/>
        </w:rPr>
        <w:t>Two Brothers</w:t>
      </w:r>
    </w:p>
    <w:p w14:paraId="2D2D8147" w14:textId="3632BC67" w:rsidR="00EB1290" w:rsidRPr="00EB1290" w:rsidRDefault="00EB1290" w:rsidP="00EB1290">
      <w:pPr>
        <w:pStyle w:val="NoSpacing"/>
        <w:jc w:val="center"/>
        <w:rPr>
          <w:rFonts w:asciiTheme="majorBidi" w:hAnsiTheme="majorBidi" w:cstheme="majorBidi"/>
          <w:b/>
          <w:bCs/>
          <w:color w:val="000000" w:themeColor="text1"/>
          <w:sz w:val="36"/>
          <w:szCs w:val="36"/>
          <w:lang w:bidi="he-IL"/>
        </w:rPr>
      </w:pPr>
      <w:r w:rsidRPr="00EB1290">
        <w:rPr>
          <w:rFonts w:asciiTheme="majorBidi" w:hAnsiTheme="majorBidi" w:cstheme="majorBidi"/>
          <w:b/>
          <w:bCs/>
          <w:color w:val="000000" w:themeColor="text1"/>
          <w:sz w:val="36"/>
          <w:szCs w:val="36"/>
          <w:lang w:bidi="he-IL"/>
        </w:rPr>
        <w:t>By Rabbi Israel Rubin</w:t>
      </w:r>
    </w:p>
    <w:p w14:paraId="36E0FCE9" w14:textId="77777777" w:rsidR="00EB1290" w:rsidRDefault="00EB1290" w:rsidP="00332110">
      <w:pPr>
        <w:pStyle w:val="NoSpacing"/>
        <w:jc w:val="both"/>
        <w:rPr>
          <w:rFonts w:asciiTheme="majorBidi" w:hAnsiTheme="majorBidi" w:cstheme="majorBidi"/>
          <w:color w:val="000000" w:themeColor="text1"/>
          <w:sz w:val="28"/>
          <w:szCs w:val="28"/>
          <w:lang w:bidi="he-IL"/>
        </w:rPr>
      </w:pPr>
    </w:p>
    <w:p w14:paraId="3E0C4ED5" w14:textId="77777777" w:rsidR="00EB1290" w:rsidRP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 xml:space="preserve">Before Tisha </w:t>
      </w:r>
      <w:proofErr w:type="spellStart"/>
      <w:r w:rsidRPr="00EB1290">
        <w:rPr>
          <w:rFonts w:asciiTheme="majorBidi" w:hAnsiTheme="majorBidi" w:cstheme="majorBidi"/>
          <w:color w:val="000000" w:themeColor="text1"/>
          <w:sz w:val="28"/>
          <w:szCs w:val="28"/>
          <w:lang w:bidi="he-IL"/>
        </w:rPr>
        <w:t>B’Av</w:t>
      </w:r>
      <w:proofErr w:type="spellEnd"/>
      <w:r w:rsidRPr="00EB1290">
        <w:rPr>
          <w:rFonts w:asciiTheme="majorBidi" w:hAnsiTheme="majorBidi" w:cstheme="majorBidi"/>
          <w:color w:val="000000" w:themeColor="text1"/>
          <w:sz w:val="28"/>
          <w:szCs w:val="28"/>
          <w:lang w:bidi="he-IL"/>
        </w:rPr>
        <w:t>, the day on which the Holy Temples in Jerusalem were destroyed, I like to tell the story from the Midrash of “The Two Brothers.”</w:t>
      </w:r>
    </w:p>
    <w:p w14:paraId="793912F9" w14:textId="77777777" w:rsidR="00EB1290" w:rsidRP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Two brothers had each inherited half of their family’s farm. One of the brothers was married and had a large family; the other brother was single. They lived on opposite sides of a hill.</w:t>
      </w:r>
    </w:p>
    <w:p w14:paraId="1D99D33E" w14:textId="77777777" w:rsid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One night during harvest season, the single brother couldn’t sleep. “How can I rest comfortably and take half of the yield, when my brother has so many more mouths to feed?” He arose, gathered bushels of produce and climbed the hill to bring them over to his brother’s barn.</w:t>
      </w:r>
    </w:p>
    <w:p w14:paraId="1134D386" w14:textId="77777777" w:rsidR="00EB1290" w:rsidRDefault="00EB1290" w:rsidP="00EB1290">
      <w:pPr>
        <w:pStyle w:val="NoSpacing"/>
        <w:jc w:val="both"/>
        <w:rPr>
          <w:rFonts w:asciiTheme="majorBidi" w:hAnsiTheme="majorBidi" w:cstheme="majorBidi"/>
          <w:color w:val="000000" w:themeColor="text1"/>
          <w:sz w:val="28"/>
          <w:szCs w:val="28"/>
          <w:lang w:bidi="he-IL"/>
        </w:rPr>
      </w:pPr>
    </w:p>
    <w:p w14:paraId="416DD467" w14:textId="75301DE4" w:rsidR="00EB1290" w:rsidRPr="00EB1290" w:rsidRDefault="00EB1290" w:rsidP="00EB1290">
      <w:pPr>
        <w:pStyle w:val="NoSpacing"/>
        <w:jc w:val="center"/>
        <w:rPr>
          <w:rFonts w:asciiTheme="majorBidi" w:hAnsiTheme="majorBidi" w:cstheme="majorBidi"/>
          <w:b/>
          <w:bCs/>
          <w:color w:val="000000" w:themeColor="text1"/>
          <w:sz w:val="28"/>
          <w:szCs w:val="28"/>
          <w:lang w:bidi="he-IL"/>
        </w:rPr>
      </w:pPr>
      <w:r w:rsidRPr="00EB1290">
        <w:rPr>
          <w:rFonts w:asciiTheme="majorBidi" w:hAnsiTheme="majorBidi" w:cstheme="majorBidi"/>
          <w:b/>
          <w:bCs/>
          <w:color w:val="000000" w:themeColor="text1"/>
          <w:sz w:val="28"/>
          <w:szCs w:val="28"/>
          <w:lang w:bidi="he-IL"/>
        </w:rPr>
        <w:t>Worrying About His Older Brother</w:t>
      </w:r>
    </w:p>
    <w:p w14:paraId="3149C3DF" w14:textId="1FD466F9" w:rsidR="00EB1290" w:rsidRP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Meanwhile, his brother across the hill also couldn’t sleep. “How can I enjoy my share of the produce and not be concerned with my brother. He is alone, without a wife or children; who will support him in his old age?” So</w:t>
      </w:r>
      <w:r>
        <w:rPr>
          <w:rFonts w:asciiTheme="majorBidi" w:hAnsiTheme="majorBidi" w:cstheme="majorBidi"/>
          <w:color w:val="000000" w:themeColor="text1"/>
          <w:sz w:val="28"/>
          <w:szCs w:val="28"/>
          <w:lang w:bidi="he-IL"/>
        </w:rPr>
        <w:t>,</w:t>
      </w:r>
      <w:r w:rsidRPr="00EB1290">
        <w:rPr>
          <w:rFonts w:asciiTheme="majorBidi" w:hAnsiTheme="majorBidi" w:cstheme="majorBidi"/>
          <w:color w:val="000000" w:themeColor="text1"/>
          <w:sz w:val="28"/>
          <w:szCs w:val="28"/>
          <w:lang w:bidi="he-IL"/>
        </w:rPr>
        <w:t xml:space="preserve"> he arose in the night and quietly brought over bushels of produce to his brother’s barn.</w:t>
      </w:r>
    </w:p>
    <w:p w14:paraId="75EC0D63" w14:textId="77777777" w:rsidR="00EB1290" w:rsidRP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When the next morning dawned, each brother was surprised to find that what they had given away had been replenished. They continued these nocturnal treks for many nights. Each morning they were astounded to find that the bushels they had removed had been replenished.</w:t>
      </w:r>
    </w:p>
    <w:p w14:paraId="7BCA84D3" w14:textId="77777777" w:rsid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lastRenderedPageBreak/>
        <w:t>Then one night it happened. The brothers met on the top of the hill. And there, they embraced.</w:t>
      </w:r>
    </w:p>
    <w:p w14:paraId="267D6BC2" w14:textId="77777777" w:rsidR="00EB1290" w:rsidRDefault="00EB1290" w:rsidP="00EB1290">
      <w:pPr>
        <w:pStyle w:val="NoSpacing"/>
        <w:jc w:val="both"/>
        <w:rPr>
          <w:rFonts w:asciiTheme="majorBidi" w:hAnsiTheme="majorBidi" w:cstheme="majorBidi"/>
          <w:color w:val="000000" w:themeColor="text1"/>
          <w:sz w:val="28"/>
          <w:szCs w:val="28"/>
          <w:lang w:bidi="he-IL"/>
        </w:rPr>
      </w:pPr>
    </w:p>
    <w:p w14:paraId="5660E4C8" w14:textId="6BEC4BFE" w:rsidR="00EB1290" w:rsidRPr="00EB1290" w:rsidRDefault="00EB1290" w:rsidP="00EB1290">
      <w:pPr>
        <w:pStyle w:val="NoSpacing"/>
        <w:jc w:val="center"/>
        <w:rPr>
          <w:rFonts w:asciiTheme="majorBidi" w:hAnsiTheme="majorBidi" w:cstheme="majorBidi"/>
          <w:b/>
          <w:bCs/>
          <w:color w:val="000000" w:themeColor="text1"/>
          <w:sz w:val="28"/>
          <w:szCs w:val="28"/>
          <w:lang w:bidi="he-IL"/>
        </w:rPr>
      </w:pPr>
      <w:r w:rsidRPr="00EB1290">
        <w:rPr>
          <w:rFonts w:asciiTheme="majorBidi" w:hAnsiTheme="majorBidi" w:cstheme="majorBidi"/>
          <w:b/>
          <w:bCs/>
          <w:color w:val="000000" w:themeColor="text1"/>
          <w:sz w:val="28"/>
          <w:szCs w:val="28"/>
          <w:lang w:bidi="he-IL"/>
        </w:rPr>
        <w:t>An Unusual Expression of Brotherhood</w:t>
      </w:r>
    </w:p>
    <w:p w14:paraId="23568838" w14:textId="77777777" w:rsidR="00EB1290" w:rsidRP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G-d looked upon this expression of brotherhood and said, “On this spot of mutual love I wish to dwell. Here My Holy Temple will be built.”</w:t>
      </w:r>
    </w:p>
    <w:p w14:paraId="49B47FAB" w14:textId="77777777" w:rsidR="00EB1290" w:rsidRP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I would like to pose the following questions and offer insights about the two brothers and their personalities.</w:t>
      </w:r>
    </w:p>
    <w:p w14:paraId="2C92AD39" w14:textId="77777777" w:rsidR="00EB1290" w:rsidRP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Did these two brothers always think and act alike? Did they ever have disagreements and differences? Did they always approve of each other, always share the same ideals and values?</w:t>
      </w:r>
    </w:p>
    <w:p w14:paraId="120C1EFA" w14:textId="77777777" w:rsid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Perhaps the two brothers did not live in harmony. They may have lived at the base of the same hill, but they may not have had very much in common. One brother was married with a large family; the other was single. They probably pursued different goals and might have had contrasting personalities. Perhaps the hill was a physical manifestation of their up-and-down relationship.</w:t>
      </w:r>
    </w:p>
    <w:p w14:paraId="35C0EF57" w14:textId="77777777" w:rsidR="00EB1290" w:rsidRDefault="00EB1290" w:rsidP="00EB1290">
      <w:pPr>
        <w:pStyle w:val="NoSpacing"/>
        <w:jc w:val="both"/>
        <w:rPr>
          <w:rFonts w:asciiTheme="majorBidi" w:hAnsiTheme="majorBidi" w:cstheme="majorBidi"/>
          <w:color w:val="000000" w:themeColor="text1"/>
          <w:sz w:val="28"/>
          <w:szCs w:val="28"/>
          <w:lang w:bidi="he-IL"/>
        </w:rPr>
      </w:pPr>
    </w:p>
    <w:p w14:paraId="75225E47" w14:textId="4D501AA5" w:rsidR="00EB1290" w:rsidRPr="00EB1290" w:rsidRDefault="00EB1290" w:rsidP="00EB1290">
      <w:pPr>
        <w:pStyle w:val="NoSpacing"/>
        <w:jc w:val="center"/>
        <w:rPr>
          <w:rFonts w:asciiTheme="majorBidi" w:hAnsiTheme="majorBidi" w:cstheme="majorBidi"/>
          <w:b/>
          <w:bCs/>
          <w:color w:val="000000" w:themeColor="text1"/>
          <w:sz w:val="28"/>
          <w:szCs w:val="28"/>
          <w:lang w:bidi="he-IL"/>
        </w:rPr>
      </w:pPr>
      <w:r w:rsidRPr="00EB1290">
        <w:rPr>
          <w:rFonts w:asciiTheme="majorBidi" w:hAnsiTheme="majorBidi" w:cstheme="majorBidi"/>
          <w:b/>
          <w:bCs/>
          <w:color w:val="000000" w:themeColor="text1"/>
          <w:sz w:val="28"/>
          <w:szCs w:val="28"/>
          <w:lang w:bidi="he-IL"/>
        </w:rPr>
        <w:t>What Did the Brothers Have in Common?</w:t>
      </w:r>
    </w:p>
    <w:p w14:paraId="760D2A4B" w14:textId="77777777" w:rsidR="00EB1290" w:rsidRP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The single brother may well have enjoyed the bachelor’s life. What did he understand of child rearing, pediatricians, schooling and other parental concerns? These were not relevant to him. What then, aside from the farm, did he and his brother have in common?</w:t>
      </w:r>
    </w:p>
    <w:p w14:paraId="721C7867" w14:textId="77777777" w:rsidR="00EB1290" w:rsidRP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On the other hand, the “family man” may have been totally in the dark about his single brother’s lifestyle. Perhaps he could not even comprehend such an existence! And yet, these two brothers were sensitive to each other despite their differences. Rather than increasing the friction because of differing philosophies of life, they tried to fill each other’s special needs, the very lifestyles they were not in touch with. They may have had strong ideological, philosophical or even religious differences. Yet they remained caring and empathetic.</w:t>
      </w:r>
    </w:p>
    <w:p w14:paraId="230E9852" w14:textId="7C5A678B" w:rsidR="00EB1290" w:rsidRDefault="00EB1290" w:rsidP="00EB1290">
      <w:pPr>
        <w:pStyle w:val="NoSpacing"/>
        <w:ind w:firstLine="720"/>
        <w:jc w:val="both"/>
        <w:rPr>
          <w:rFonts w:asciiTheme="majorBidi" w:hAnsiTheme="majorBidi" w:cstheme="majorBidi"/>
          <w:color w:val="000000" w:themeColor="text1"/>
          <w:sz w:val="28"/>
          <w:szCs w:val="28"/>
          <w:lang w:bidi="he-IL"/>
        </w:rPr>
      </w:pPr>
      <w:r w:rsidRPr="00EB1290">
        <w:rPr>
          <w:rFonts w:asciiTheme="majorBidi" w:hAnsiTheme="majorBidi" w:cstheme="majorBidi"/>
          <w:color w:val="000000" w:themeColor="text1"/>
          <w:sz w:val="28"/>
          <w:szCs w:val="28"/>
          <w:lang w:bidi="he-IL"/>
        </w:rPr>
        <w:t>I will not pretend that this simple story has all the solutions to what is taking place in the global Jewish community today. But it certainly does teach us what our general attitude must be. For once we have a positive attitude toward each other, and a willingness to work things out, the details tend to fall into plac</w:t>
      </w:r>
      <w:r>
        <w:rPr>
          <w:rFonts w:asciiTheme="majorBidi" w:hAnsiTheme="majorBidi" w:cstheme="majorBidi"/>
          <w:color w:val="000000" w:themeColor="text1"/>
          <w:sz w:val="28"/>
          <w:szCs w:val="28"/>
          <w:lang w:bidi="he-IL"/>
        </w:rPr>
        <w:t>e.</w:t>
      </w:r>
    </w:p>
    <w:p w14:paraId="54DC1613" w14:textId="77777777" w:rsidR="00EB1290" w:rsidRDefault="00EB1290" w:rsidP="00EB1290">
      <w:pPr>
        <w:pStyle w:val="NoSpacing"/>
        <w:jc w:val="both"/>
        <w:rPr>
          <w:rFonts w:asciiTheme="majorBidi" w:hAnsiTheme="majorBidi" w:cstheme="majorBidi"/>
          <w:color w:val="000000" w:themeColor="text1"/>
          <w:sz w:val="28"/>
          <w:szCs w:val="28"/>
          <w:lang w:bidi="he-IL"/>
        </w:rPr>
      </w:pPr>
    </w:p>
    <w:p w14:paraId="4D03674C" w14:textId="59F1A826" w:rsidR="00EB1290" w:rsidRPr="00EB1290" w:rsidRDefault="00EB1290" w:rsidP="00EB1290">
      <w:pPr>
        <w:pStyle w:val="NoSpacing"/>
        <w:jc w:val="both"/>
        <w:rPr>
          <w:rFonts w:asciiTheme="majorBidi" w:hAnsiTheme="majorBidi" w:cstheme="majorBidi"/>
          <w:i/>
          <w:iCs/>
          <w:color w:val="000000" w:themeColor="text1"/>
          <w:sz w:val="28"/>
          <w:szCs w:val="28"/>
          <w:lang w:bidi="he-IL"/>
        </w:rPr>
      </w:pPr>
      <w:r w:rsidRPr="00EB1290">
        <w:rPr>
          <w:rFonts w:asciiTheme="majorBidi" w:hAnsiTheme="majorBidi" w:cstheme="majorBidi"/>
          <w:i/>
          <w:iCs/>
          <w:color w:val="000000" w:themeColor="text1"/>
          <w:sz w:val="28"/>
          <w:szCs w:val="28"/>
          <w:lang w:bidi="he-IL"/>
        </w:rPr>
        <w:t xml:space="preserve">Reprinted from last year’s </w:t>
      </w:r>
      <w:proofErr w:type="spellStart"/>
      <w:r w:rsidRPr="00EB1290">
        <w:rPr>
          <w:rFonts w:asciiTheme="majorBidi" w:hAnsiTheme="majorBidi" w:cstheme="majorBidi"/>
          <w:i/>
          <w:iCs/>
          <w:color w:val="000000" w:themeColor="text1"/>
          <w:sz w:val="28"/>
          <w:szCs w:val="28"/>
          <w:lang w:bidi="he-IL"/>
        </w:rPr>
        <w:t>Parshat</w:t>
      </w:r>
      <w:proofErr w:type="spellEnd"/>
      <w:r w:rsidRPr="00EB1290">
        <w:rPr>
          <w:rFonts w:asciiTheme="majorBidi" w:hAnsiTheme="majorBidi" w:cstheme="majorBidi"/>
          <w:i/>
          <w:iCs/>
          <w:color w:val="000000" w:themeColor="text1"/>
          <w:sz w:val="28"/>
          <w:szCs w:val="28"/>
          <w:lang w:bidi="he-IL"/>
        </w:rPr>
        <w:t xml:space="preserve"> </w:t>
      </w:r>
      <w:proofErr w:type="spellStart"/>
      <w:r w:rsidRPr="00EB1290">
        <w:rPr>
          <w:rFonts w:asciiTheme="majorBidi" w:hAnsiTheme="majorBidi" w:cstheme="majorBidi"/>
          <w:i/>
          <w:iCs/>
          <w:color w:val="000000" w:themeColor="text1"/>
          <w:sz w:val="28"/>
          <w:szCs w:val="28"/>
          <w:lang w:bidi="he-IL"/>
        </w:rPr>
        <w:t>Devorim</w:t>
      </w:r>
      <w:proofErr w:type="spellEnd"/>
      <w:r w:rsidRPr="00EB1290">
        <w:rPr>
          <w:rFonts w:asciiTheme="majorBidi" w:hAnsiTheme="majorBidi" w:cstheme="majorBidi"/>
          <w:i/>
          <w:iCs/>
          <w:color w:val="000000" w:themeColor="text1"/>
          <w:sz w:val="28"/>
          <w:szCs w:val="28"/>
          <w:lang w:bidi="he-IL"/>
        </w:rPr>
        <w:t xml:space="preserve"> edition of </w:t>
      </w:r>
      <w:proofErr w:type="spellStart"/>
      <w:r w:rsidRPr="00EB1290">
        <w:rPr>
          <w:rFonts w:asciiTheme="majorBidi" w:hAnsiTheme="majorBidi" w:cstheme="majorBidi"/>
          <w:i/>
          <w:iCs/>
          <w:color w:val="000000" w:themeColor="text1"/>
          <w:sz w:val="28"/>
          <w:szCs w:val="28"/>
          <w:lang w:bidi="he-IL"/>
        </w:rPr>
        <w:t>L’Chayim</w:t>
      </w:r>
      <w:proofErr w:type="spellEnd"/>
      <w:r w:rsidRPr="00EB1290">
        <w:rPr>
          <w:rFonts w:asciiTheme="majorBidi" w:hAnsiTheme="majorBidi" w:cstheme="majorBidi"/>
          <w:i/>
          <w:iCs/>
          <w:color w:val="000000" w:themeColor="text1"/>
          <w:sz w:val="28"/>
          <w:szCs w:val="28"/>
          <w:lang w:bidi="he-IL"/>
        </w:rPr>
        <w:t>.</w:t>
      </w:r>
    </w:p>
    <w:sectPr w:rsidR="00EB1290" w:rsidRPr="00EB1290" w:rsidSect="007D24A1">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3DBA16E8" w:rsidR="009026DA" w:rsidRDefault="009026DA">
    <w:pPr>
      <w:pStyle w:val="Header"/>
    </w:pPr>
    <w:r>
      <w:t xml:space="preserve">Brooklyn Torah Gazette for </w:t>
    </w:r>
    <w:proofErr w:type="spellStart"/>
    <w:r w:rsidR="007D4DE4">
      <w:t>Parshas</w:t>
    </w:r>
    <w:proofErr w:type="spellEnd"/>
    <w:r w:rsidR="007D4DE4">
      <w:t xml:space="preserve"> </w:t>
    </w:r>
    <w:proofErr w:type="spellStart"/>
    <w:r w:rsidR="00930F6C">
      <w:t>Devorim</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458A"/>
    <w:rsid w:val="00054E4F"/>
    <w:rsid w:val="00055563"/>
    <w:rsid w:val="000565D3"/>
    <w:rsid w:val="000567AE"/>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7550"/>
    <w:rsid w:val="001104D8"/>
    <w:rsid w:val="00110560"/>
    <w:rsid w:val="00110A46"/>
    <w:rsid w:val="001111AD"/>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263"/>
    <w:rsid w:val="001532F5"/>
    <w:rsid w:val="00154AD7"/>
    <w:rsid w:val="0015537D"/>
    <w:rsid w:val="0015607A"/>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14DF"/>
    <w:rsid w:val="00292922"/>
    <w:rsid w:val="002954B1"/>
    <w:rsid w:val="00295FE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FB0"/>
    <w:rsid w:val="003C37B6"/>
    <w:rsid w:val="003C512D"/>
    <w:rsid w:val="003C5682"/>
    <w:rsid w:val="003C5EB4"/>
    <w:rsid w:val="003D3A71"/>
    <w:rsid w:val="003D3BC9"/>
    <w:rsid w:val="003D4182"/>
    <w:rsid w:val="003D6532"/>
    <w:rsid w:val="003D6902"/>
    <w:rsid w:val="003D6BA1"/>
    <w:rsid w:val="003D7941"/>
    <w:rsid w:val="003E3B27"/>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4D3B"/>
    <w:rsid w:val="004F6372"/>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127F"/>
    <w:rsid w:val="0069205B"/>
    <w:rsid w:val="00692CDD"/>
    <w:rsid w:val="00693B9E"/>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CB9"/>
    <w:rsid w:val="00712F61"/>
    <w:rsid w:val="00713B18"/>
    <w:rsid w:val="00713D6A"/>
    <w:rsid w:val="0071482B"/>
    <w:rsid w:val="0071582A"/>
    <w:rsid w:val="00716AD3"/>
    <w:rsid w:val="00716BA2"/>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23F1"/>
    <w:rsid w:val="008F29D6"/>
    <w:rsid w:val="008F2AA2"/>
    <w:rsid w:val="008F4D93"/>
    <w:rsid w:val="008F50C5"/>
    <w:rsid w:val="008F707D"/>
    <w:rsid w:val="008F7CD0"/>
    <w:rsid w:val="009001A8"/>
    <w:rsid w:val="00901C96"/>
    <w:rsid w:val="00901D21"/>
    <w:rsid w:val="009026DA"/>
    <w:rsid w:val="009037AD"/>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26B"/>
    <w:rsid w:val="00956E4E"/>
    <w:rsid w:val="00956EAE"/>
    <w:rsid w:val="00960B8C"/>
    <w:rsid w:val="00960D2E"/>
    <w:rsid w:val="00962632"/>
    <w:rsid w:val="0096463A"/>
    <w:rsid w:val="00964E7C"/>
    <w:rsid w:val="00965FF7"/>
    <w:rsid w:val="00966D3A"/>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5FC"/>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37BB8"/>
    <w:rsid w:val="00C40CDA"/>
    <w:rsid w:val="00C41295"/>
    <w:rsid w:val="00C421E5"/>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BD2"/>
    <w:rsid w:val="00C85088"/>
    <w:rsid w:val="00C872E5"/>
    <w:rsid w:val="00C90EE1"/>
    <w:rsid w:val="00C91065"/>
    <w:rsid w:val="00C91A96"/>
    <w:rsid w:val="00C9245D"/>
    <w:rsid w:val="00C93937"/>
    <w:rsid w:val="00C960AE"/>
    <w:rsid w:val="00C96172"/>
    <w:rsid w:val="00CA018D"/>
    <w:rsid w:val="00CA03C8"/>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4AD2"/>
    <w:rsid w:val="00E96580"/>
    <w:rsid w:val="00E96BD6"/>
    <w:rsid w:val="00E97844"/>
    <w:rsid w:val="00EA09A8"/>
    <w:rsid w:val="00EA2015"/>
    <w:rsid w:val="00EA2135"/>
    <w:rsid w:val="00EA4979"/>
    <w:rsid w:val="00EA4B34"/>
    <w:rsid w:val="00EA5040"/>
    <w:rsid w:val="00EA7A81"/>
    <w:rsid w:val="00EB1290"/>
    <w:rsid w:val="00EB346D"/>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library/bible_cdo/aid/15770/jewish/Tehillim-Psalms.htm" TargetMode="External"/><Relationship Id="rId18" Type="http://schemas.openxmlformats.org/officeDocument/2006/relationships/image" Target="http://my.jraise.com/appimages/profile/original/f2f69b88-1fbc-4b20-a5a3-7b2253219fa6.jpg.ashx?width=137&amp;height=13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eren18@juno.com" TargetMode="External"/><Relationship Id="rId12" Type="http://schemas.openxmlformats.org/officeDocument/2006/relationships/hyperlink" Target="https://www.chabad.org/library/article_cdo/aid/1438516/jewish/Mitzvah.ht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chabad.org/library/article_cdo/aid/705353/jewish/The-Shema.htm"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search/keyword_cdo/kid/15169/jewish/Shurpin-Yehuda.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315916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2023-07-16T18:00:00Z</dcterms:created>
  <dcterms:modified xsi:type="dcterms:W3CDTF">2023-07-16T18:00:00Z</dcterms:modified>
</cp:coreProperties>
</file>